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8CA6" w14:textId="77777777" w:rsidR="00266A5D" w:rsidRPr="00C521A6" w:rsidRDefault="00266A5D" w:rsidP="00AD5D35">
      <w:pPr>
        <w:suppressLineNumbers/>
        <w:ind w:firstLine="709"/>
        <w:jc w:val="center"/>
        <w:rPr>
          <w:lang w:val="en-US"/>
        </w:rPr>
      </w:pPr>
    </w:p>
    <w:p w14:paraId="7D7F8116" w14:textId="77777777" w:rsidR="00AD5D35" w:rsidRDefault="003C0D85" w:rsidP="00AD5D35">
      <w:pPr>
        <w:suppressLineNumbers/>
        <w:ind w:firstLine="709"/>
        <w:jc w:val="center"/>
      </w:pPr>
      <w:r w:rsidRPr="00AB347D">
        <w:t xml:space="preserve"> </w:t>
      </w:r>
      <w:r w:rsidR="00AD5D35">
        <w:rPr>
          <w:b/>
        </w:rPr>
        <w:t>ДОГОВОР № ______</w:t>
      </w:r>
    </w:p>
    <w:p w14:paraId="1F881F75" w14:textId="77777777" w:rsidR="00AD5D35" w:rsidRDefault="00AD5D35" w:rsidP="00AD5D35">
      <w:pPr>
        <w:pStyle w:val="ConsPlusNormal"/>
        <w:widowControl/>
        <w:suppressLineNumbers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недвижимого имущества</w:t>
      </w:r>
    </w:p>
    <w:p w14:paraId="442B85B9" w14:textId="77777777" w:rsidR="00AD5D35" w:rsidRDefault="00AD5D35" w:rsidP="00AD5D35">
      <w:pPr>
        <w:pStyle w:val="ConsPlusNormal"/>
        <w:widowControl/>
        <w:suppressLineNumber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E937" w14:textId="77777777" w:rsidR="00AD5D35" w:rsidRDefault="00AD5D35" w:rsidP="00AD5D35">
      <w:pPr>
        <w:suppressLineNumbers/>
      </w:pPr>
      <w:r>
        <w:t xml:space="preserve">г. </w:t>
      </w:r>
      <w:r w:rsidR="005A4162">
        <w:t>Катайск</w:t>
      </w:r>
      <w:r>
        <w:tab/>
      </w:r>
      <w:r>
        <w:tab/>
      </w:r>
      <w:r>
        <w:tab/>
      </w:r>
      <w:r>
        <w:tab/>
        <w:t xml:space="preserve">                        «___» _______ 202</w:t>
      </w:r>
      <w:r w:rsidR="005A4162">
        <w:t>4</w:t>
      </w:r>
      <w:r>
        <w:t xml:space="preserve"> года</w:t>
      </w:r>
    </w:p>
    <w:p w14:paraId="61C0C91B" w14:textId="77777777" w:rsidR="00AD5D35" w:rsidRDefault="00AD5D35" w:rsidP="00AD5D35">
      <w:pPr>
        <w:suppressLineNumbers/>
        <w:ind w:firstLine="709"/>
      </w:pPr>
    </w:p>
    <w:p w14:paraId="3BF000C1" w14:textId="77777777" w:rsidR="00AD5D35" w:rsidRDefault="00751626" w:rsidP="00AD5D35">
      <w:pPr>
        <w:ind w:firstLine="709"/>
      </w:pPr>
      <w:r>
        <w:rPr>
          <w:b/>
        </w:rPr>
        <w:t>О</w:t>
      </w:r>
      <w:r w:rsidR="00AD5D35">
        <w:rPr>
          <w:b/>
        </w:rPr>
        <w:t>бщество</w:t>
      </w:r>
      <w:r>
        <w:rPr>
          <w:b/>
        </w:rPr>
        <w:t xml:space="preserve"> с ограниченной ответственностью</w:t>
      </w:r>
      <w:r w:rsidR="00AD5D35">
        <w:rPr>
          <w:b/>
        </w:rPr>
        <w:t xml:space="preserve"> «</w:t>
      </w:r>
      <w:r>
        <w:rPr>
          <w:b/>
        </w:rPr>
        <w:t>Индустриальный парк Катайск</w:t>
      </w:r>
      <w:r w:rsidR="00AD5D35">
        <w:rPr>
          <w:b/>
        </w:rPr>
        <w:t xml:space="preserve">», </w:t>
      </w:r>
      <w:r w:rsidR="00AD5D35">
        <w:t xml:space="preserve">именуемое в дальнейшем «Арендодатель», в лице генерального директора </w:t>
      </w:r>
      <w:r>
        <w:t>Цигельникова Александра Владимировича</w:t>
      </w:r>
      <w:r w:rsidR="00AD5D35">
        <w:t>, действующего на основании Устава, с одной стороны, и</w:t>
      </w:r>
    </w:p>
    <w:p w14:paraId="0159ADD4" w14:textId="77777777" w:rsidR="00AD5D35" w:rsidRDefault="00AD5D35" w:rsidP="00DD2712">
      <w:pPr>
        <w:suppressLineNumbers/>
        <w:ind w:firstLine="709"/>
      </w:pPr>
      <w:r w:rsidRPr="00AD5D35">
        <w:rPr>
          <w:rFonts w:eastAsia="Times New Roman"/>
          <w:b/>
          <w:lang w:eastAsia="en-US"/>
        </w:rPr>
        <w:t>Общество с ограниченной ответственностью «</w:t>
      </w:r>
      <w:r w:rsidR="006A310B" w:rsidRPr="006A310B">
        <w:rPr>
          <w:rFonts w:eastAsia="Times New Roman"/>
          <w:b/>
          <w:lang w:eastAsia="en-US"/>
        </w:rPr>
        <w:t>___________</w:t>
      </w:r>
      <w:r w:rsidRPr="00AD5D35">
        <w:rPr>
          <w:rFonts w:eastAsia="Times New Roman"/>
          <w:b/>
          <w:lang w:eastAsia="en-US"/>
        </w:rPr>
        <w:t xml:space="preserve">», </w:t>
      </w:r>
      <w:r w:rsidRPr="00F966BA">
        <w:t xml:space="preserve">именуемое в дальнейшем «Арендатор», в лице </w:t>
      </w:r>
      <w:r w:rsidR="00B86321" w:rsidRPr="003A0114">
        <w:t xml:space="preserve">директора </w:t>
      </w:r>
      <w:r w:rsidR="006A310B" w:rsidRPr="006A310B">
        <w:t>__________________</w:t>
      </w:r>
      <w:r>
        <w:t xml:space="preserve">, </w:t>
      </w:r>
      <w:r w:rsidR="00DD2712" w:rsidRPr="00FD3A49">
        <w:t>действующего на основании Устава,</w:t>
      </w:r>
      <w:r w:rsidR="00DD2712">
        <w:t xml:space="preserve"> </w:t>
      </w:r>
      <w:r w:rsidR="00DD2712" w:rsidRPr="00FD3A49">
        <w:t>с другой стороны, далее совместно именуемые «Стороны», а по отдельности «Сторона», заключили настоящий договор (далее – «Договор», «Настоящий договор») о нижеследующем:</w:t>
      </w:r>
    </w:p>
    <w:p w14:paraId="686E5CF4" w14:textId="77777777" w:rsidR="00AD5D35" w:rsidRDefault="00AD5D35" w:rsidP="00AD5D35">
      <w:pPr>
        <w:suppressLineNumbers/>
        <w:shd w:val="clear" w:color="auto" w:fill="FFFFFF"/>
        <w:rPr>
          <w:color w:val="000000"/>
          <w:spacing w:val="-2"/>
        </w:rPr>
      </w:pPr>
    </w:p>
    <w:p w14:paraId="6CF0ECA8" w14:textId="77777777" w:rsidR="00AD5D35" w:rsidRDefault="00AD5D35" w:rsidP="00AD5D35">
      <w:pPr>
        <w:suppressLineNumbers/>
        <w:ind w:firstLine="709"/>
        <w:jc w:val="center"/>
      </w:pPr>
      <w:r>
        <w:rPr>
          <w:b/>
          <w:spacing w:val="-3"/>
        </w:rPr>
        <w:t>1. Предмет Договора</w:t>
      </w:r>
    </w:p>
    <w:p w14:paraId="71B3E389" w14:textId="77777777" w:rsidR="00AD5D35" w:rsidRDefault="00AD5D35" w:rsidP="00AD5D35">
      <w:pPr>
        <w:suppressLineNumbers/>
        <w:ind w:firstLine="709"/>
      </w:pPr>
      <w:r>
        <w:rPr>
          <w:spacing w:val="-3"/>
        </w:rPr>
        <w:t>1.</w:t>
      </w:r>
      <w:r>
        <w:t xml:space="preserve">1. Арендодатель передает, а Арендатор принимает во временное владение и пользование (аренду) недвижимое имущество (далее – Объект): </w:t>
      </w:r>
    </w:p>
    <w:p w14:paraId="1D2CFE60" w14:textId="77777777" w:rsidR="00AD5D35" w:rsidRDefault="00AD5D35" w:rsidP="00AD5D3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BEE">
        <w:rPr>
          <w:rFonts w:ascii="Times New Roman" w:hAnsi="Times New Roman" w:cs="Times New Roman"/>
          <w:sz w:val="24"/>
          <w:szCs w:val="24"/>
        </w:rPr>
        <w:t xml:space="preserve">часть нежилого помещения, площадью </w:t>
      </w:r>
      <w:r w:rsidR="006A310B" w:rsidRPr="006A310B">
        <w:rPr>
          <w:rFonts w:ascii="Times New Roman" w:hAnsi="Times New Roman" w:cs="Times New Roman"/>
          <w:sz w:val="24"/>
          <w:szCs w:val="24"/>
        </w:rPr>
        <w:t>__________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Pr="00BF6BEE">
        <w:rPr>
          <w:rFonts w:ascii="Times New Roman" w:hAnsi="Times New Roman" w:cs="Times New Roman"/>
          <w:sz w:val="24"/>
          <w:szCs w:val="24"/>
        </w:rPr>
        <w:t xml:space="preserve">кв.м., расположенного в производственном </w:t>
      </w:r>
      <w:r w:rsidR="00751626">
        <w:rPr>
          <w:rFonts w:ascii="Times New Roman" w:hAnsi="Times New Roman" w:cs="Times New Roman"/>
          <w:sz w:val="24"/>
          <w:szCs w:val="24"/>
        </w:rPr>
        <w:t>здании № 1</w:t>
      </w:r>
      <w:r w:rsidRPr="00BF6B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751626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 w:rsidRPr="00BF6BEE">
        <w:rPr>
          <w:rFonts w:ascii="Times New Roman" w:hAnsi="Times New Roman" w:cs="Times New Roman"/>
          <w:sz w:val="24"/>
          <w:szCs w:val="24"/>
        </w:rPr>
        <w:t xml:space="preserve">г. </w:t>
      </w:r>
      <w:r w:rsidR="00751626">
        <w:rPr>
          <w:rFonts w:ascii="Times New Roman" w:hAnsi="Times New Roman" w:cs="Times New Roman"/>
          <w:sz w:val="24"/>
          <w:szCs w:val="24"/>
        </w:rPr>
        <w:t>Катайск</w:t>
      </w:r>
      <w:r w:rsidRPr="00BF6BEE">
        <w:rPr>
          <w:rFonts w:ascii="Times New Roman" w:hAnsi="Times New Roman" w:cs="Times New Roman"/>
          <w:sz w:val="24"/>
          <w:szCs w:val="24"/>
        </w:rPr>
        <w:t xml:space="preserve">, </w:t>
      </w:r>
      <w:r w:rsidR="00751626">
        <w:rPr>
          <w:rFonts w:ascii="Times New Roman" w:hAnsi="Times New Roman" w:cs="Times New Roman"/>
          <w:sz w:val="24"/>
          <w:szCs w:val="24"/>
        </w:rPr>
        <w:t>ул.Матросова</w:t>
      </w:r>
      <w:r w:rsidRPr="00BF6BEE">
        <w:rPr>
          <w:rFonts w:ascii="Times New Roman" w:hAnsi="Times New Roman" w:cs="Times New Roman"/>
          <w:sz w:val="24"/>
          <w:szCs w:val="24"/>
        </w:rPr>
        <w:t>,</w:t>
      </w:r>
      <w:r w:rsidR="00751626">
        <w:rPr>
          <w:rFonts w:ascii="Times New Roman" w:hAnsi="Times New Roman" w:cs="Times New Roman"/>
          <w:sz w:val="24"/>
          <w:szCs w:val="24"/>
        </w:rPr>
        <w:t xml:space="preserve"> д.1,</w:t>
      </w:r>
      <w:r w:rsidRPr="00BF6BEE">
        <w:rPr>
          <w:rFonts w:ascii="Times New Roman" w:hAnsi="Times New Roman" w:cs="Times New Roman"/>
          <w:sz w:val="24"/>
          <w:szCs w:val="24"/>
        </w:rPr>
        <w:t xml:space="preserve">  кадастровый номер: </w:t>
      </w:r>
      <w:r w:rsidR="006A310B" w:rsidRPr="006A310B">
        <w:rPr>
          <w:rFonts w:ascii="Times New Roman" w:hAnsi="Times New Roman" w:cs="Times New Roman"/>
          <w:sz w:val="24"/>
          <w:szCs w:val="24"/>
        </w:rPr>
        <w:t>__________</w:t>
      </w:r>
      <w:r w:rsidRPr="00BF6BEE">
        <w:rPr>
          <w:rFonts w:ascii="Times New Roman" w:hAnsi="Times New Roman" w:cs="Times New Roman"/>
          <w:sz w:val="24"/>
          <w:szCs w:val="24"/>
        </w:rPr>
        <w:t>, определенная границами, указанными в приложении № 1;</w:t>
      </w:r>
    </w:p>
    <w:p w14:paraId="6227693D" w14:textId="77777777" w:rsidR="00AD5D35" w:rsidRPr="00B86321" w:rsidRDefault="00AD5D35" w:rsidP="00AD5D35">
      <w:pPr>
        <w:suppressLineNumbers/>
        <w:ind w:firstLine="709"/>
        <w:rPr>
          <w:rFonts w:ascii="Times New Roman" w:hAnsi="Times New Roman" w:cs="Times New Roman"/>
        </w:rPr>
      </w:pPr>
      <w:r w:rsidRPr="00B86321">
        <w:rPr>
          <w:rFonts w:ascii="Times New Roman" w:hAnsi="Times New Roman" w:cs="Times New Roman"/>
        </w:rPr>
        <w:t>Объект передается в аренду Арендатору для использования в производственных целях</w:t>
      </w:r>
      <w:r w:rsidR="005A73F7">
        <w:rPr>
          <w:rFonts w:ascii="Times New Roman" w:hAnsi="Times New Roman" w:cs="Times New Roman"/>
        </w:rPr>
        <w:t>, а именно для</w:t>
      </w:r>
      <w:r w:rsidR="005A73F7" w:rsidRPr="005A73F7">
        <w:rPr>
          <w:rFonts w:ascii="Arial" w:hAnsi="Arial" w:cs="Arial"/>
          <w:sz w:val="22"/>
          <w:szCs w:val="22"/>
        </w:rPr>
        <w:t xml:space="preserve"> </w:t>
      </w:r>
      <w:r w:rsidR="005A73F7">
        <w:rPr>
          <w:rFonts w:ascii="Arial" w:hAnsi="Arial" w:cs="Arial"/>
          <w:sz w:val="22"/>
          <w:szCs w:val="22"/>
        </w:rPr>
        <w:t>о</w:t>
      </w:r>
      <w:r w:rsidR="005A73F7" w:rsidRPr="005A73F7">
        <w:rPr>
          <w:rFonts w:ascii="Times New Roman" w:hAnsi="Times New Roman" w:cs="Times New Roman"/>
        </w:rPr>
        <w:t>существл</w:t>
      </w:r>
      <w:r w:rsidR="005A73F7">
        <w:rPr>
          <w:rFonts w:ascii="Times New Roman" w:hAnsi="Times New Roman" w:cs="Times New Roman"/>
        </w:rPr>
        <w:t>ения</w:t>
      </w:r>
      <w:r w:rsidR="005A73F7" w:rsidRPr="005A73F7">
        <w:rPr>
          <w:rFonts w:ascii="Times New Roman" w:hAnsi="Times New Roman" w:cs="Times New Roman"/>
        </w:rPr>
        <w:t xml:space="preserve"> промышленно</w:t>
      </w:r>
      <w:r w:rsidR="005A73F7">
        <w:rPr>
          <w:rFonts w:ascii="Times New Roman" w:hAnsi="Times New Roman" w:cs="Times New Roman"/>
        </w:rPr>
        <w:t>го</w:t>
      </w:r>
      <w:r w:rsidR="005A73F7" w:rsidRPr="005A73F7">
        <w:rPr>
          <w:rFonts w:ascii="Times New Roman" w:hAnsi="Times New Roman" w:cs="Times New Roman"/>
        </w:rPr>
        <w:t xml:space="preserve"> производств</w:t>
      </w:r>
      <w:r w:rsidR="005A73F7">
        <w:rPr>
          <w:rFonts w:ascii="Times New Roman" w:hAnsi="Times New Roman" w:cs="Times New Roman"/>
        </w:rPr>
        <w:t>а</w:t>
      </w:r>
      <w:r w:rsidR="005A73F7" w:rsidRPr="005A73F7">
        <w:rPr>
          <w:rFonts w:ascii="Times New Roman" w:hAnsi="Times New Roman" w:cs="Times New Roman"/>
        </w:rPr>
        <w:t xml:space="preserve"> в индустриальном (промышленном) парке «РИД Катайск»</w:t>
      </w:r>
      <w:r w:rsidRPr="00B86321">
        <w:rPr>
          <w:rFonts w:ascii="Times New Roman" w:hAnsi="Times New Roman" w:cs="Times New Roman"/>
        </w:rPr>
        <w:t>;</w:t>
      </w:r>
    </w:p>
    <w:p w14:paraId="1CFD2420" w14:textId="77777777" w:rsidR="00AD5D35" w:rsidRDefault="00AD5D35" w:rsidP="00AD5D35">
      <w:pPr>
        <w:suppressLineNumbers/>
        <w:ind w:firstLine="709"/>
      </w:pPr>
      <w:r>
        <w:rPr>
          <w:color w:val="000000"/>
          <w:spacing w:val="3"/>
        </w:rPr>
        <w:t>Расположение Объекта, передаваемого в аренду, описано в Приложении № 1 к Договору.</w:t>
      </w:r>
    </w:p>
    <w:p w14:paraId="365FA6BC" w14:textId="77777777" w:rsidR="00AD5D35" w:rsidRDefault="00AD5D35" w:rsidP="00AD5D35">
      <w:pPr>
        <w:suppressLineNumbers/>
        <w:ind w:firstLine="709"/>
      </w:pPr>
      <w:r>
        <w:t xml:space="preserve">1.2. Объект передается Арендатору по Акту приема-передачи (форма - Приложение № 2), составленному и подписанному Арендодателем и Арендатором в </w:t>
      </w:r>
      <w:r w:rsidR="00B86321">
        <w:t>2</w:t>
      </w:r>
      <w:r>
        <w:t>-х (</w:t>
      </w:r>
      <w:r w:rsidR="00B86321">
        <w:t>двух</w:t>
      </w:r>
      <w:r>
        <w:t xml:space="preserve">) экземплярах, по одному для каждой из Сторон. </w:t>
      </w:r>
      <w:r w:rsidR="00B34252" w:rsidRPr="00B34252">
        <w:t>Арендодатель обязуется передать Имущество Арендатору по Акту приема</w:t>
      </w:r>
      <w:r w:rsidR="00B34252">
        <w:t>-</w:t>
      </w:r>
      <w:r w:rsidR="00B34252" w:rsidRPr="00B34252">
        <w:t>передачи в течение 3 дней с момента перечисления Арендатором обеспечительного платежа.</w:t>
      </w:r>
    </w:p>
    <w:p w14:paraId="0E8C3C3D" w14:textId="77777777" w:rsidR="00AD5D35" w:rsidRDefault="00AD5D35" w:rsidP="00AD5D35">
      <w:pPr>
        <w:suppressLineNumbers/>
        <w:ind w:firstLine="709"/>
      </w:pPr>
      <w:r>
        <w:t>1.3. Сведения об Объекте, передаваемом в аренду, предусмотренные Договором и приложениями к нему, являются достаточными для надлежащего использования Объекта в соответствии с целями, указанными в пункте 1.1. Договора.</w:t>
      </w:r>
    </w:p>
    <w:p w14:paraId="34EF9DA5" w14:textId="77777777" w:rsidR="00AD5D35" w:rsidRDefault="00AD5D35" w:rsidP="00AD5D35">
      <w:pPr>
        <w:suppressLineNumbers/>
        <w:ind w:firstLine="709"/>
      </w:pPr>
      <w:r>
        <w:t xml:space="preserve">1.4. Арендодатель подтверждает, что на момент заключения Договора Объект находятся в собственности Арендодателя (номер и дата государственной регистрации права </w:t>
      </w:r>
      <w:r w:rsidR="006A310B" w:rsidRPr="006A310B">
        <w:t>_____________</w:t>
      </w:r>
      <w:r>
        <w:t>, не отчужден, не передан во временное владение и пользование (в аренду), в доверительное управление, в споре не состоит, под арестом не состоит.</w:t>
      </w:r>
    </w:p>
    <w:p w14:paraId="677F803B" w14:textId="77777777" w:rsidR="00AD5D35" w:rsidRPr="0087373F" w:rsidRDefault="00AD5D35" w:rsidP="00AD5D3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3F">
        <w:rPr>
          <w:rFonts w:ascii="Times New Roman" w:hAnsi="Times New Roman" w:cs="Times New Roman"/>
          <w:sz w:val="24"/>
          <w:szCs w:val="24"/>
        </w:rPr>
        <w:t>1.5. Передача в аренду Объекта не влечет передачу прав собственности на него и не является основанием для дальнейшего выкупа Объекта Арендатором.</w:t>
      </w:r>
    </w:p>
    <w:p w14:paraId="2167479A" w14:textId="77777777" w:rsidR="00AD5D35" w:rsidRDefault="00AD5D35" w:rsidP="00AD5D35">
      <w:pPr>
        <w:suppressLineNumbers/>
        <w:ind w:firstLine="709"/>
        <w:rPr>
          <w:b/>
          <w:spacing w:val="-3"/>
        </w:rPr>
      </w:pPr>
    </w:p>
    <w:p w14:paraId="1232B591" w14:textId="77777777" w:rsidR="00706EE1" w:rsidRPr="00706EE1" w:rsidRDefault="00706EE1" w:rsidP="00706EE1">
      <w:pPr>
        <w:suppressLineNumbers/>
        <w:ind w:firstLine="709"/>
        <w:jc w:val="center"/>
        <w:rPr>
          <w:b/>
          <w:spacing w:val="-3"/>
        </w:rPr>
      </w:pPr>
      <w:r w:rsidRPr="007D1F57">
        <w:rPr>
          <w:b/>
          <w:spacing w:val="-3"/>
        </w:rPr>
        <w:t>2. Срок аренды</w:t>
      </w:r>
    </w:p>
    <w:p w14:paraId="3E6C2E41" w14:textId="77777777" w:rsidR="00706EE1" w:rsidRPr="00706EE1" w:rsidRDefault="00706EE1" w:rsidP="00706EE1">
      <w:pPr>
        <w:suppressLineNumbers/>
        <w:ind w:firstLine="709"/>
      </w:pPr>
      <w:r w:rsidRPr="00706EE1">
        <w:t xml:space="preserve">2.1.  Срок аренды устанавливается 11 месяцев с даты подписания акта приема-передачи Объекта. </w:t>
      </w:r>
    </w:p>
    <w:p w14:paraId="57373E64" w14:textId="77777777" w:rsidR="00706EE1" w:rsidRPr="007D1F57" w:rsidRDefault="00706EE1" w:rsidP="00706EE1">
      <w:pPr>
        <w:suppressLineNumbers/>
        <w:ind w:firstLine="709"/>
      </w:pPr>
      <w:r>
        <w:t xml:space="preserve">2.2. </w:t>
      </w:r>
      <w:r w:rsidRPr="00706EE1">
        <w:t>При отсутствии возражений Сторон, договор считается пролонгированным на тех же условиях на период 11 (одиннадцать) календарных месяцев. Количество пролонгаций на ограничено.</w:t>
      </w:r>
    </w:p>
    <w:p w14:paraId="7D6166CE" w14:textId="77777777" w:rsidR="00AD5D35" w:rsidRDefault="00AD5D35" w:rsidP="00AD5D35">
      <w:pPr>
        <w:suppressLineNumbers/>
        <w:rPr>
          <w:b/>
        </w:rPr>
      </w:pPr>
    </w:p>
    <w:p w14:paraId="1CB1DCEE" w14:textId="77777777" w:rsidR="00AD5D35" w:rsidRDefault="00AD5D35" w:rsidP="00AD5D35">
      <w:pPr>
        <w:suppressLineNumbers/>
        <w:ind w:firstLine="709"/>
        <w:jc w:val="center"/>
      </w:pPr>
      <w:r>
        <w:rPr>
          <w:b/>
        </w:rPr>
        <w:t xml:space="preserve">3. Права и </w:t>
      </w:r>
      <w:r>
        <w:rPr>
          <w:b/>
          <w:spacing w:val="-3"/>
        </w:rPr>
        <w:t>обязанности</w:t>
      </w:r>
      <w:r>
        <w:rPr>
          <w:b/>
        </w:rPr>
        <w:t xml:space="preserve"> Сторон</w:t>
      </w:r>
    </w:p>
    <w:p w14:paraId="6E75661B" w14:textId="77777777" w:rsidR="00AD5D35" w:rsidRPr="00706EE1" w:rsidRDefault="00AD5D35" w:rsidP="00AD5D35">
      <w:pPr>
        <w:suppressLineNumbers/>
        <w:tabs>
          <w:tab w:val="left" w:pos="1270"/>
        </w:tabs>
        <w:ind w:firstLine="709"/>
        <w:rPr>
          <w:rFonts w:eastAsia="Times New Roman"/>
          <w:b/>
          <w:bCs/>
          <w:lang w:eastAsia="en-US"/>
        </w:rPr>
      </w:pPr>
      <w:r w:rsidRPr="00706EE1">
        <w:rPr>
          <w:rFonts w:eastAsia="Times New Roman"/>
          <w:b/>
          <w:bCs/>
          <w:lang w:eastAsia="en-US"/>
        </w:rPr>
        <w:t>3.1. Арендодатель обязуется:</w:t>
      </w:r>
    </w:p>
    <w:p w14:paraId="28DB1D3C" w14:textId="77777777" w:rsidR="00B115AD" w:rsidRDefault="00AD5D35" w:rsidP="00B115AD">
      <w:pPr>
        <w:suppressLineNumbers/>
        <w:ind w:firstLine="709"/>
      </w:pPr>
      <w:r w:rsidRPr="00706EE1">
        <w:t>3.1.1. Передать Арендатору Объект по Акту приема-передачи</w:t>
      </w:r>
      <w:r w:rsidR="00B115AD" w:rsidRPr="00B115AD">
        <w:t xml:space="preserve"> </w:t>
      </w:r>
      <w:r w:rsidR="00B115AD" w:rsidRPr="00B34252">
        <w:t>в течение 3 дней с момента перечисления Арендатором обеспечительного платежа.</w:t>
      </w:r>
      <w:r w:rsidR="00B115AD" w:rsidRPr="00B115AD">
        <w:t xml:space="preserve"> </w:t>
      </w:r>
      <w:r w:rsidR="00B115AD" w:rsidRPr="00706EE1">
        <w:t>Акт приема-передачи</w:t>
      </w:r>
      <w:r w:rsidR="00B115AD">
        <w:t xml:space="preserve"> </w:t>
      </w:r>
      <w:r w:rsidR="00B115AD" w:rsidRPr="00706EE1">
        <w:t>должен содержать сведения о техническом состоянии Объекта на момент его передачи Аренд</w:t>
      </w:r>
      <w:r w:rsidR="00B115AD">
        <w:t>атору.</w:t>
      </w:r>
    </w:p>
    <w:p w14:paraId="78FD5159" w14:textId="77777777" w:rsidR="00AD5D35" w:rsidRDefault="00AD5D35" w:rsidP="00AD5D35">
      <w:pPr>
        <w:suppressLineNumbers/>
        <w:ind w:firstLine="709"/>
      </w:pPr>
      <w:r w:rsidRPr="00706EE1">
        <w:t>.</w:t>
      </w:r>
    </w:p>
    <w:p w14:paraId="2926B945" w14:textId="77777777" w:rsidR="00AD5D35" w:rsidRDefault="00AD5D35" w:rsidP="00706EE1">
      <w:pPr>
        <w:suppressLineNumbers/>
        <w:ind w:firstLine="709"/>
      </w:pPr>
      <w:r w:rsidRPr="00706EE1">
        <w:lastRenderedPageBreak/>
        <w:t>3.1.2. Обеспечить сотрудникам и идентифицированным транспортным средствам Арендатора беспрепятственный доступ на Объект.</w:t>
      </w:r>
    </w:p>
    <w:p w14:paraId="4D9E624F" w14:textId="77777777" w:rsidR="00AD5D35" w:rsidRDefault="00AD5D35" w:rsidP="00AD5D35">
      <w:pPr>
        <w:suppressLineNumbers/>
        <w:tabs>
          <w:tab w:val="left" w:pos="993"/>
        </w:tabs>
        <w:ind w:firstLine="709"/>
      </w:pPr>
      <w:r w:rsidRPr="00706EE1">
        <w:t xml:space="preserve">3.1.3. Обеспечить </w:t>
      </w:r>
      <w:r w:rsidR="005A73F7">
        <w:t>Объект</w:t>
      </w:r>
      <w:r w:rsidRPr="00706EE1">
        <w:t xml:space="preserve"> электроэнергией, и другими видами коммуникаций. Выставлять счета на возмещение расходов на оплату электрической энергии в объеме и на основании показаний приборов учета Арендатора, в соответствии с актом снятия показаний, путем направления на электронный адрес, указанный в разделе 10 Договора.</w:t>
      </w:r>
    </w:p>
    <w:p w14:paraId="502E4D29" w14:textId="77777777" w:rsidR="00751626" w:rsidRDefault="00AD5D35" w:rsidP="00AD5D35">
      <w:pPr>
        <w:suppressLineNumbers/>
        <w:ind w:firstLine="709"/>
      </w:pPr>
      <w:r w:rsidRPr="00706EE1">
        <w:t xml:space="preserve">3.1.4. В течение дня, следующего за днем окончания срока аренды, установленного Договором либо уведомлением, принять от Арендатора Объект, указанный в Приложении № 1 к Договору, по Акту приема-передачи, который должен содержать сведения о техническом состоянии Объекта на момент его передачи Арендодателю либо заявить свои мотивированные возражения. Возражения Арендодателя должны быть оформлены в письменном виде и направлены в течение 10 (десяти) рабочих дней способом, позволяющим подтвердить факт получения, в том числе по адресу электронной почты, указанному разделе 10 настоящего Договора. </w:t>
      </w:r>
    </w:p>
    <w:p w14:paraId="1B52FD48" w14:textId="77777777" w:rsidR="00AD5D35" w:rsidRDefault="00AD5D35" w:rsidP="00AD5D35">
      <w:pPr>
        <w:suppressLineNumbers/>
        <w:ind w:firstLine="709"/>
      </w:pPr>
      <w:r w:rsidRPr="00706EE1">
        <w:t>3.1.5. За свой счет проводить капитальный ремонт помещений, занимаемых Арендатором.</w:t>
      </w:r>
    </w:p>
    <w:p w14:paraId="59CB6F66" w14:textId="77777777" w:rsidR="00AD5D35" w:rsidRDefault="00AD5D35" w:rsidP="00AD5D35">
      <w:pPr>
        <w:suppressLineNumbers/>
        <w:ind w:firstLine="709"/>
      </w:pPr>
      <w:r w:rsidRPr="00706EE1">
        <w:t>3.1.6.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Арендатор возмещает ущерб от чрезвычайных событий в случае, если эти события произошли по вине Арендатора.</w:t>
      </w:r>
    </w:p>
    <w:p w14:paraId="6C7D7764" w14:textId="77777777" w:rsidR="00B115AD" w:rsidRDefault="00B115AD" w:rsidP="00AD5D35">
      <w:pPr>
        <w:suppressLineNumbers/>
        <w:ind w:firstLine="709"/>
      </w:pPr>
      <w:r>
        <w:t>3.1.7. Обеспечить чистоту прилегающей территории, эксплуатацию и обеспечение нормальной работоспособности инженерных сетей и систем.</w:t>
      </w:r>
    </w:p>
    <w:p w14:paraId="245A2147" w14:textId="77777777" w:rsidR="003E2EBC" w:rsidRPr="00706EE1" w:rsidRDefault="003E2EBC" w:rsidP="003E2EBC">
      <w:pPr>
        <w:suppressLineNumbers/>
        <w:tabs>
          <w:tab w:val="left" w:pos="1270"/>
        </w:tabs>
        <w:ind w:firstLine="709"/>
        <w:rPr>
          <w:b/>
          <w:bCs/>
        </w:rPr>
      </w:pPr>
      <w:r w:rsidRPr="00706EE1">
        <w:rPr>
          <w:b/>
          <w:bCs/>
        </w:rPr>
        <w:t>3.2. Арендодатель имеет право:</w:t>
      </w:r>
    </w:p>
    <w:p w14:paraId="30BB74A4" w14:textId="77777777" w:rsidR="003E2EBC" w:rsidRDefault="003E2EBC" w:rsidP="003E2EBC">
      <w:pPr>
        <w:suppressLineNumbers/>
        <w:ind w:firstLine="709"/>
      </w:pPr>
      <w:r>
        <w:t>3.2.1. Требовать от Арендатора своевременного и надлежащего исполнения обязательства по перечислению арендной платы и иных платежей, предусмотренных Договором.</w:t>
      </w:r>
    </w:p>
    <w:p w14:paraId="227674DF" w14:textId="77777777" w:rsidR="003E2EBC" w:rsidRPr="00A130CD" w:rsidRDefault="003E2EBC" w:rsidP="003E2EBC">
      <w:r w:rsidRPr="003E2EBC">
        <w:t>3.2.2. Потребовать от Арендатора досрочного внесения арендной платы в установленный им срок в случае существенного нарушения Арендатором сроков внесения арендной платы.</w:t>
      </w:r>
    </w:p>
    <w:p w14:paraId="356E58D1" w14:textId="77777777" w:rsidR="003E2EBC" w:rsidRDefault="003E2EBC" w:rsidP="003E2EBC">
      <w:pPr>
        <w:suppressLineNumbers/>
        <w:ind w:firstLine="709"/>
      </w:pPr>
      <w:r>
        <w:t xml:space="preserve">3.2.3. В одностороннем порядке расторгнуть настоящий Договор путем направления соответствующего уведомления Арендатору, не менее чем за </w:t>
      </w:r>
      <w:r w:rsidRPr="00706EE1">
        <w:t>60 (шестьдесят)</w:t>
      </w:r>
      <w:r>
        <w:t xml:space="preserve"> дней до предполагаемой даты расторжения. </w:t>
      </w:r>
    </w:p>
    <w:p w14:paraId="6552208A" w14:textId="77777777" w:rsidR="003E2EBC" w:rsidRDefault="003E2EBC" w:rsidP="003E2EBC">
      <w:pPr>
        <w:suppressLineNumbers/>
        <w:ind w:firstLine="709"/>
      </w:pPr>
      <w:r>
        <w:t>3.2.4.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1AB74D70" w14:textId="77777777" w:rsidR="003E2EBC" w:rsidRDefault="003E2EBC" w:rsidP="003E2EBC">
      <w:pPr>
        <w:suppressLineNumbers/>
        <w:tabs>
          <w:tab w:val="left" w:pos="1270"/>
        </w:tabs>
        <w:ind w:firstLine="709"/>
      </w:pPr>
      <w:r w:rsidRPr="00706EE1">
        <w:t>3.2.</w:t>
      </w:r>
      <w:r>
        <w:t>5</w:t>
      </w:r>
      <w:r w:rsidRPr="00706EE1">
        <w:t xml:space="preserve">. Осуществлять проверку порядка использования Арендатором арендуемого Объекта. </w:t>
      </w:r>
    </w:p>
    <w:p w14:paraId="05228C78" w14:textId="77777777" w:rsidR="003E2EBC" w:rsidRDefault="003E2EBC" w:rsidP="003E2EBC">
      <w:pPr>
        <w:suppressLineNumbers/>
        <w:tabs>
          <w:tab w:val="left" w:pos="1270"/>
        </w:tabs>
        <w:ind w:firstLine="709"/>
      </w:pPr>
      <w:r w:rsidRPr="00706EE1">
        <w:t>3.2.</w:t>
      </w:r>
      <w:r>
        <w:t>6</w:t>
      </w:r>
      <w:r w:rsidRPr="00706EE1">
        <w:t>. При прекращении настоящего Договора, независимо от оснований его прекращения, отказаться от принятия Объекта и подписания Акта приема-передачи, в случае неисполнения Арендатором обязанности по освобождению Объекта от своего имущества, в том числе мусора, либо привлечь третьих лиц для указанных целей, с отнесением расходов на счет Арендатора.</w:t>
      </w:r>
    </w:p>
    <w:p w14:paraId="197395B6" w14:textId="77777777" w:rsidR="003E2EBC" w:rsidRDefault="003E2EBC" w:rsidP="003E2EBC">
      <w:pPr>
        <w:suppressLineNumbers/>
        <w:tabs>
          <w:tab w:val="left" w:pos="1270"/>
        </w:tabs>
        <w:ind w:firstLine="709"/>
      </w:pPr>
      <w:r>
        <w:t xml:space="preserve">3.2.7. В </w:t>
      </w:r>
      <w:r w:rsidRPr="00706EE1">
        <w:t>одностороннем порядке изменять размер арендной платы не чаще одного раза в год путем письменного уведомления Арендатора. Изменения вступают в силу с 1 (первого) числа месяца, следующего за тем, в котором направлено уведомление. Уведомление об изменении размера арендной платы направляется не менее, чем за 15 дней до изменения стоимости.</w:t>
      </w:r>
    </w:p>
    <w:p w14:paraId="024330DA" w14:textId="77777777" w:rsidR="00AD5D35" w:rsidRDefault="003E2EBC" w:rsidP="003E2EBC">
      <w:pPr>
        <w:suppressLineNumbers/>
        <w:tabs>
          <w:tab w:val="left" w:pos="1270"/>
        </w:tabs>
        <w:ind w:firstLine="709"/>
      </w:pPr>
      <w:r w:rsidRPr="00E86944">
        <w:t>3.2.</w:t>
      </w:r>
      <w:r>
        <w:t>8</w:t>
      </w:r>
      <w:r w:rsidRPr="00E86944">
        <w:t>. За неисполнение обязательств, предусмотренных пунктами 5.2., 3.3.7., 3.3.8, 3.3.9., 3.3.10.  Договора, Арендодатель вправе начислить штраф в размере, предусмотренном разделом 6 настоящего Договора</w:t>
      </w:r>
      <w:r w:rsidRPr="00E86944">
        <w:rPr>
          <w:i/>
          <w:iCs/>
        </w:rPr>
        <w:t>.</w:t>
      </w:r>
      <w:r w:rsidRPr="00706EE1">
        <w:rPr>
          <w:i/>
          <w:iCs/>
        </w:rPr>
        <w:t xml:space="preserve">   </w:t>
      </w:r>
      <w:r w:rsidR="00AD5D35" w:rsidRPr="00706EE1">
        <w:rPr>
          <w:i/>
          <w:iCs/>
        </w:rPr>
        <w:t xml:space="preserve">  </w:t>
      </w:r>
    </w:p>
    <w:p w14:paraId="66B5C47B" w14:textId="77777777" w:rsidR="00AD5D35" w:rsidRPr="00706EE1" w:rsidRDefault="00AD5D35" w:rsidP="00AD5D35">
      <w:pPr>
        <w:suppressLineNumbers/>
        <w:tabs>
          <w:tab w:val="left" w:pos="1270"/>
        </w:tabs>
        <w:ind w:firstLine="709"/>
        <w:rPr>
          <w:b/>
          <w:bCs/>
        </w:rPr>
      </w:pPr>
      <w:r w:rsidRPr="00706EE1">
        <w:rPr>
          <w:b/>
          <w:bCs/>
        </w:rPr>
        <w:t>3.3. Арендатор обязуется:</w:t>
      </w:r>
    </w:p>
    <w:p w14:paraId="663F7FBF" w14:textId="77777777" w:rsidR="00AD5D35" w:rsidRDefault="00AD5D35" w:rsidP="00AD5D35">
      <w:pPr>
        <w:suppressLineNumbers/>
        <w:ind w:firstLine="709"/>
      </w:pPr>
      <w:r>
        <w:t xml:space="preserve">3.3.1. Использовать Объект в соответствии с целями, указанными в пункте 1.1. Договора, в порядке, установленном условиями Договора, 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безопасности, а также нормативными правовыми актами, регулирующими </w:t>
      </w:r>
      <w:r>
        <w:lastRenderedPageBreak/>
        <w:t xml:space="preserve">порядок осуществления соответствующего вида деятельности Арендатора на Объекте. </w:t>
      </w:r>
      <w:r w:rsidR="005A73F7" w:rsidRPr="005A73F7">
        <w:t xml:space="preserve"> Осуществлять промышленное производство в индустриальном (промышленном) парке «РИД Катайск»</w:t>
      </w:r>
      <w:r w:rsidR="003336BD">
        <w:t>.</w:t>
      </w:r>
    </w:p>
    <w:p w14:paraId="2D14A3CC" w14:textId="77777777" w:rsidR="00AD5D35" w:rsidRDefault="00AD5D35" w:rsidP="00AD5D35">
      <w:pPr>
        <w:suppressLineNumbers/>
        <w:ind w:firstLine="709"/>
      </w:pPr>
      <w:r>
        <w:t xml:space="preserve">3.3.2. Своевременно и в полном объеме вносить арендную плату, возмещать расходы Арендодателя по оплате электрической </w:t>
      </w:r>
      <w:r w:rsidR="003336BD">
        <w:t>энергии</w:t>
      </w:r>
      <w:r>
        <w:t xml:space="preserve"> и иные платежи, предусмотренные Договором.</w:t>
      </w:r>
    </w:p>
    <w:p w14:paraId="0BDC81AF" w14:textId="77777777" w:rsidR="00AD5D35" w:rsidRDefault="00AD5D35" w:rsidP="00AD5D35">
      <w:pPr>
        <w:suppressLineNumbers/>
        <w:ind w:firstLine="709"/>
      </w:pPr>
      <w:r>
        <w:t>3.3.3. Предоставить Арендодателю список транспортных средств Арендатора, имеющих право въезда на Объект, не позднее 3 (трех) дней с даты заключения Договора. В случае изменения списка транспортных средств – уведомлять Арендодателя в течение суток с момента изменения.</w:t>
      </w:r>
    </w:p>
    <w:p w14:paraId="2567CF5F" w14:textId="77777777" w:rsidR="00AD5D35" w:rsidRDefault="00AD5D35" w:rsidP="00AD5D35">
      <w:pPr>
        <w:ind w:firstLine="709"/>
      </w:pPr>
      <w:r>
        <w:t xml:space="preserve">3.3.4. Обеспечить учет потребляемой электроэнергии путем снятия показаний индивидуальных приборов учета 25 числа каждого месяца и предоставления Арендодателю в срок не позднее 1 (первого) числа месяца, следующего за отчетным, Акта снятия показаний (форма - Приложение № 3), а также возмещать расходы Арендодателя на оплату электроэнергии в объеме, указанном в Акте, по </w:t>
      </w:r>
      <w:r w:rsidR="003336BD">
        <w:t>ценам/тарифам</w:t>
      </w:r>
      <w:r>
        <w:t xml:space="preserve">, установленным поставщиком электрической энергии.  </w:t>
      </w:r>
    </w:p>
    <w:p w14:paraId="1A8B3D37" w14:textId="77777777" w:rsidR="00AD5D35" w:rsidRDefault="00AD5D35" w:rsidP="00AD5D35">
      <w:pPr>
        <w:ind w:firstLine="709"/>
      </w:pPr>
      <w:r>
        <w:t xml:space="preserve">3.3.5. </w:t>
      </w:r>
      <w:r w:rsidR="001966FB">
        <w:t>Немедленно</w:t>
      </w:r>
      <w:r>
        <w:t xml:space="preserve"> извещать Арендодателя о ставшем известным ему повреждении, аварии или иных обстоятельствах, нанесших или которые могут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6AB82851" w14:textId="77777777" w:rsidR="00AD5D35" w:rsidRDefault="00AD5D35" w:rsidP="00AD5D35">
      <w:pPr>
        <w:ind w:firstLine="709"/>
      </w:pPr>
      <w:r>
        <w:t>3.3.6.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состоянии, в том числе производить за свой счет текущий ремонт Объекта.</w:t>
      </w:r>
    </w:p>
    <w:p w14:paraId="35EF9440" w14:textId="77777777" w:rsidR="00AD5D35" w:rsidRDefault="00AD5D35" w:rsidP="00AD5D35">
      <w:pPr>
        <w:ind w:firstLine="709"/>
      </w:pPr>
      <w:r>
        <w:t>3.3.7. Не производить переустройства Объекта, требующего внесения изменений в государственный кадастровый учет, а также неотделимые улучшения Объекта без предварительного письменного согласования с Арендодателем.</w:t>
      </w:r>
    </w:p>
    <w:p w14:paraId="43173983" w14:textId="77777777" w:rsidR="001966FB" w:rsidRDefault="00AD5D35" w:rsidP="00AD5D35">
      <w:pPr>
        <w:ind w:firstLine="709"/>
      </w:pPr>
      <w:r>
        <w:t xml:space="preserve">3.3.8. Обеспечивать беспрепятственный доступ на Объект представителей Арендодателя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14:paraId="6D061D65" w14:textId="77777777" w:rsidR="00AD5D35" w:rsidRDefault="00AD5D35" w:rsidP="00AD5D35">
      <w:pPr>
        <w:ind w:firstLine="709"/>
      </w:pPr>
      <w:r>
        <w:t xml:space="preserve">3.3.9. Не передавать Объект (полностью или частично) в субаренду, не предоставлять его в безвозмездное пользование, не передавать арендные права в залог </w:t>
      </w:r>
      <w:r w:rsidRPr="00706EE1">
        <w:t>без письменного согласия Арендодателя.</w:t>
      </w:r>
    </w:p>
    <w:p w14:paraId="1EA29E7C" w14:textId="77777777" w:rsidR="00AD5D35" w:rsidRDefault="00AD5D35" w:rsidP="00AD5D35">
      <w:pPr>
        <w:ind w:firstLine="709"/>
      </w:pPr>
      <w:r>
        <w:t>3.3.10. Не допускать на территорию арендуемого объекта своих работников и своих посетителей в состоянии алкогольного, наркотического или токсического опьянения.</w:t>
      </w:r>
    </w:p>
    <w:p w14:paraId="5FA6B903" w14:textId="77777777" w:rsidR="00AD5D35" w:rsidRDefault="00AD5D35" w:rsidP="00AD5D35">
      <w:pPr>
        <w:ind w:firstLine="709"/>
      </w:pPr>
      <w:r>
        <w:t>3.3.11.  В целях соблюдения требований к индустриальным (промышленным) паркам и к управляющим компаниям индустриальных (промышленных) парков</w:t>
      </w:r>
      <w:r w:rsidR="001966FB">
        <w:rPr>
          <w:rStyle w:val="aff"/>
          <w:rFonts w:cs="Times New Roman CYR"/>
        </w:rPr>
        <w:footnoteReference w:id="1"/>
      </w:r>
      <w:r>
        <w:t xml:space="preserve"> заключить Соглашение о ведении хозяйственной деятельности Арендатора на территории индустриального парка в статусе Резидента, являющегося неотъемлемым приложением № 4 к настоящему Договору (Далее – Соглашение). </w:t>
      </w:r>
    </w:p>
    <w:p w14:paraId="1A148A40" w14:textId="77777777" w:rsidR="001966FB" w:rsidRDefault="001966FB" w:rsidP="00AD5D35">
      <w:pPr>
        <w:ind w:firstLine="709"/>
      </w:pPr>
      <w:r>
        <w:t xml:space="preserve">3.3.12. </w:t>
      </w:r>
      <w:r w:rsidRPr="001966FB">
        <w:t xml:space="preserve">Самостоятельно за счет собственных средств организует вывоз </w:t>
      </w:r>
      <w:r w:rsidR="0074353C">
        <w:t>отходов производства и потребления</w:t>
      </w:r>
      <w:r w:rsidRPr="001966FB">
        <w:t xml:space="preserve">, образующихся в процессе использования </w:t>
      </w:r>
      <w:r>
        <w:t>Объекта</w:t>
      </w:r>
      <w:r w:rsidRPr="001966FB">
        <w:t xml:space="preserve"> в арендных целях, соответствии с требованиями действующего законодательства.</w:t>
      </w:r>
    </w:p>
    <w:p w14:paraId="21086AC8" w14:textId="77777777" w:rsidR="00B86321" w:rsidRDefault="00B86321" w:rsidP="00AD5D35">
      <w:pPr>
        <w:ind w:firstLine="709"/>
      </w:pPr>
    </w:p>
    <w:p w14:paraId="5AF5309A" w14:textId="77777777" w:rsidR="00AD5D35" w:rsidRPr="00706EE1" w:rsidRDefault="00AD5D35" w:rsidP="00AD5D35">
      <w:pPr>
        <w:suppressLineNumbers/>
        <w:ind w:firstLine="709"/>
        <w:rPr>
          <w:b/>
          <w:bCs/>
        </w:rPr>
      </w:pPr>
      <w:r w:rsidRPr="00706EE1">
        <w:rPr>
          <w:b/>
          <w:bCs/>
        </w:rPr>
        <w:t>3.4. Арендатор вправе:</w:t>
      </w:r>
    </w:p>
    <w:p w14:paraId="0B567BC2" w14:textId="77777777" w:rsidR="00AD5D35" w:rsidRDefault="00AD5D35" w:rsidP="00AD5D35">
      <w:pPr>
        <w:suppressLineNumbers/>
        <w:ind w:firstLine="709"/>
      </w:pPr>
      <w:r>
        <w:t>3.4.1. Требовать от Арендодателя передачи Объекта в аренду в техническом состоянии, пригодном для надлежащего использования Объекта в соответствии с целями, указанными в пункте 1.1. Договора.</w:t>
      </w:r>
    </w:p>
    <w:p w14:paraId="0FD685F7" w14:textId="77777777" w:rsidR="00AD5D35" w:rsidRDefault="00AD5D35" w:rsidP="00AD5D35">
      <w:pPr>
        <w:suppressLineNumbers/>
        <w:ind w:firstLine="709"/>
      </w:pPr>
      <w:r>
        <w:t>3.4.2.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33DE08F5" w14:textId="77777777" w:rsidR="00AD5D35" w:rsidRDefault="00AD5D35" w:rsidP="00AD5D35">
      <w:pPr>
        <w:suppressLineNumbers/>
        <w:tabs>
          <w:tab w:val="left" w:pos="993"/>
        </w:tabs>
        <w:ind w:firstLine="709"/>
      </w:pPr>
      <w:r w:rsidRPr="00706EE1">
        <w:t xml:space="preserve">3.4.3. Уведомлять службу охраны Объекта </w:t>
      </w:r>
      <w:r w:rsidR="001966FB">
        <w:t>о</w:t>
      </w:r>
      <w:r w:rsidRPr="00706EE1">
        <w:t xml:space="preserve"> пропуск</w:t>
      </w:r>
      <w:r w:rsidR="001966FB">
        <w:t>е</w:t>
      </w:r>
      <w:r w:rsidRPr="00706EE1">
        <w:t xml:space="preserve"> прочих лиц на Объект по указанию Арендатора путем подачи предварительной заявки с указанием лиц и (или) транспортных средств, которым разрешен доступ на Объект, срока действия доступа.</w:t>
      </w:r>
    </w:p>
    <w:p w14:paraId="680A69A1" w14:textId="77777777" w:rsidR="00AD5D35" w:rsidRDefault="00AD5D35" w:rsidP="00AD5D35">
      <w:pPr>
        <w:suppressLineNumbers/>
        <w:ind w:firstLine="709"/>
      </w:pPr>
      <w:r w:rsidRPr="00706EE1">
        <w:t>3.4.4. В одностороннем порядке расторгнуть настоящий Договор путем</w:t>
      </w:r>
      <w:r>
        <w:t xml:space="preserve"> направления </w:t>
      </w:r>
      <w:r>
        <w:lastRenderedPageBreak/>
        <w:t>соответствующего уведомления Арендодателю не менее чем за 60 (шестьдесят) дней до даты предполагаемого расторжения.</w:t>
      </w:r>
    </w:p>
    <w:p w14:paraId="72834264" w14:textId="77777777" w:rsidR="00AD5D35" w:rsidRDefault="00AD5D35" w:rsidP="00AD5D35">
      <w:pPr>
        <w:suppressLineNumbers/>
        <w:ind w:firstLine="709"/>
      </w:pPr>
      <w:r>
        <w:t>3.4.5. Производить неотделимые улучшения Объекта по предварительному письменному согласованию с Арендодателем. Неотделимые улучшения по окончании срока аренды переходят в собственность Арендодателя и компенсации не подлежат.</w:t>
      </w:r>
    </w:p>
    <w:p w14:paraId="3096EEAA" w14:textId="77777777" w:rsidR="00AD5D35" w:rsidRDefault="00AD5D35" w:rsidP="00AD5D35">
      <w:pPr>
        <w:tabs>
          <w:tab w:val="left" w:pos="993"/>
        </w:tabs>
        <w:ind w:firstLine="709"/>
        <w:outlineLvl w:val="2"/>
      </w:pPr>
      <w:r>
        <w:t>3.4.6. Осуществлять установку вывесок, размещение объявлений, рекламных и информационных материалов только с письменного разрешения Арендодателя, за исключением обязательных, предусмотренных законодательством Российской Федерации, с соблюдением нормативных актов органов власти, местного самоуправления. Отделимые улучшения, произведенные Арендатором, остаются в собственности Арендатора.</w:t>
      </w:r>
    </w:p>
    <w:p w14:paraId="294EBECF" w14:textId="77777777" w:rsidR="00AD5D35" w:rsidRDefault="00AD5D35" w:rsidP="00AD5D35">
      <w:pPr>
        <w:tabs>
          <w:tab w:val="left" w:pos="993"/>
        </w:tabs>
        <w:ind w:firstLine="709"/>
        <w:outlineLvl w:val="2"/>
      </w:pPr>
      <w:r>
        <w:t>3.4.7. В случае своего несогласия на изменение стоимости арендной платы, предусмотренного пунктом 3.2.</w:t>
      </w:r>
      <w:r w:rsidR="001966FB">
        <w:t>7</w:t>
      </w:r>
      <w:r>
        <w:t>. Договора – досрочно расторгнуть Договор, возместив расходы Арендодателя, а также оплатив стоимость аренды за фактическое время пользования Объектом аренды.</w:t>
      </w:r>
    </w:p>
    <w:p w14:paraId="4CFAD6E0" w14:textId="77777777" w:rsidR="00AD5D35" w:rsidRDefault="00AD5D35" w:rsidP="00AD5D35">
      <w:pPr>
        <w:tabs>
          <w:tab w:val="left" w:pos="993"/>
        </w:tabs>
        <w:ind w:firstLine="709"/>
        <w:outlineLvl w:val="2"/>
      </w:pPr>
    </w:p>
    <w:p w14:paraId="4E123ABF" w14:textId="77777777" w:rsidR="00AD5D35" w:rsidRPr="00706EE1" w:rsidRDefault="00AD5D35" w:rsidP="00AD5D35">
      <w:pPr>
        <w:suppressLineNumbers/>
        <w:ind w:firstLine="709"/>
        <w:jc w:val="center"/>
        <w:rPr>
          <w:b/>
          <w:bCs/>
        </w:rPr>
      </w:pPr>
      <w:r w:rsidRPr="00706EE1">
        <w:rPr>
          <w:b/>
          <w:bCs/>
        </w:rPr>
        <w:t>4. Порядок возврата Объекта Арендодателю</w:t>
      </w:r>
    </w:p>
    <w:p w14:paraId="2C649664" w14:textId="77777777" w:rsidR="00AD5D35" w:rsidRDefault="00AD5D35" w:rsidP="00AD5D35">
      <w:pPr>
        <w:suppressLineNumbers/>
        <w:ind w:firstLine="709"/>
      </w:pPr>
      <w:r>
        <w:t>4.1. До дня подписания Сторонами Акта приема-передачи, Арендатор обязан:</w:t>
      </w:r>
    </w:p>
    <w:p w14:paraId="29EA4E79" w14:textId="77777777" w:rsidR="00AD5D35" w:rsidRDefault="00AD5D35" w:rsidP="00AD5D35">
      <w:pPr>
        <w:suppressLineNumbers/>
        <w:ind w:firstLine="709"/>
      </w:pPr>
      <w:r>
        <w:t xml:space="preserve">4.1.1. Совместно с Арендодателем составить и подписать акт сверки </w:t>
      </w:r>
      <w:r w:rsidRPr="00706EE1">
        <w:t>своевременности и полноты оплаты арендной платы, расходов на оплату электрической энергии и неустойки (если таковая имеется) по Договору</w:t>
      </w:r>
      <w:r>
        <w:t>.</w:t>
      </w:r>
    </w:p>
    <w:p w14:paraId="1CD15120" w14:textId="77777777" w:rsidR="00AD5D35" w:rsidRDefault="00AD5D35" w:rsidP="00AD5D35">
      <w:pPr>
        <w:suppressLineNumbers/>
        <w:ind w:firstLine="709"/>
      </w:pPr>
      <w:r>
        <w:t>4.1.2. В случае установления наличия задолженности у Арендатора по арендной плате, иным платежам и/или неустойке Стороны Договора в обязательном порядке подписывают соглашение, предусматривающее обязательство Арендатора погасить указанную задолженность в срок, согласованный с Арендодателем.</w:t>
      </w:r>
    </w:p>
    <w:p w14:paraId="2521F1F2" w14:textId="77777777" w:rsidR="00AD5D35" w:rsidRDefault="00AD5D35" w:rsidP="00AD5D35">
      <w:pPr>
        <w:suppressLineNumbers/>
        <w:ind w:firstLine="709"/>
      </w:pPr>
      <w:r>
        <w:t xml:space="preserve">4.1.3. В течение </w:t>
      </w:r>
      <w:r w:rsidRPr="00706EE1">
        <w:t>3-х дней, следующих</w:t>
      </w:r>
      <w:r>
        <w:t xml:space="preserve"> за днем окончания срока аренды, установленного Договором или уведомлением, освободить Объект от своего имущества, в том числе от мусора и сдать Арендодателю Объект по Акту приема-передачи, который должен содержать сведения о техническом состоянии Объекта на момент его передачи </w:t>
      </w:r>
      <w:r w:rsidRPr="00706EE1">
        <w:t>Арендодателю с оплатой стоимости аренды на срок освобождения Объекта.</w:t>
      </w:r>
    </w:p>
    <w:p w14:paraId="224BA908" w14:textId="77777777" w:rsidR="00AD5D35" w:rsidRPr="00706EE1" w:rsidRDefault="00AD5D35" w:rsidP="00AD5D35">
      <w:pPr>
        <w:suppressLineNumbers/>
        <w:ind w:firstLine="709"/>
        <w:jc w:val="center"/>
      </w:pPr>
    </w:p>
    <w:p w14:paraId="4BA062C2" w14:textId="77777777" w:rsidR="00AD5D35" w:rsidRPr="00706EE1" w:rsidRDefault="00AD5D35" w:rsidP="00AD5D35">
      <w:pPr>
        <w:suppressLineNumbers/>
        <w:ind w:firstLine="709"/>
        <w:jc w:val="center"/>
        <w:rPr>
          <w:b/>
          <w:bCs/>
        </w:rPr>
      </w:pPr>
      <w:r w:rsidRPr="00706EE1">
        <w:rPr>
          <w:b/>
          <w:bCs/>
        </w:rPr>
        <w:t>5. Платежи и расчеты по Договору</w:t>
      </w:r>
    </w:p>
    <w:p w14:paraId="62F997EC" w14:textId="77777777" w:rsidR="00E407EF" w:rsidRPr="00E407EF" w:rsidRDefault="00AD5D35" w:rsidP="00E407EF">
      <w:pPr>
        <w:suppressLineNumbers/>
        <w:spacing w:line="260" w:lineRule="exact"/>
        <w:ind w:firstLine="709"/>
      </w:pPr>
      <w:r w:rsidRPr="00706EE1">
        <w:t xml:space="preserve">5.1. </w:t>
      </w:r>
      <w:r w:rsidR="00E407EF" w:rsidRPr="00E407EF">
        <w:t>Арендатор обязан уплачивать Арендодателю плату по Договору, именуемую в настоящем Договоре «арендная плата» или «плата за аренду». Размер ежемесячной арендной платы складывается из двух частей:</w:t>
      </w:r>
    </w:p>
    <w:p w14:paraId="1C4624B5" w14:textId="77777777" w:rsidR="00E407EF" w:rsidRPr="00E407EF" w:rsidRDefault="00E407EF" w:rsidP="00E407EF">
      <w:pPr>
        <w:suppressLineNumbers/>
        <w:spacing w:line="260" w:lineRule="exact"/>
        <w:ind w:firstLine="709"/>
      </w:pPr>
      <w:r w:rsidRPr="00E407EF">
        <w:t xml:space="preserve">- фиксированный платеж в размере _________рублей в месяц, в том числе НДС 20%; </w:t>
      </w:r>
    </w:p>
    <w:p w14:paraId="49FB03C7" w14:textId="77777777" w:rsidR="00E407EF" w:rsidRPr="00E407EF" w:rsidRDefault="00E407EF" w:rsidP="00E407EF">
      <w:pPr>
        <w:suppressLineNumbers/>
        <w:spacing w:line="260" w:lineRule="exact"/>
        <w:ind w:firstLine="709"/>
      </w:pPr>
      <w:r w:rsidRPr="00E407EF">
        <w:t>- переменный платеж (расходы на электрическую энергию, потребленную Арендатором в расчетном периоде). Общая сумма определяется по фактическому потреблению на основании счетов, выставляемых поставщиком электрической энергии - АО «Энергосбытовая компания «Восток». Арендодатель предоставляет Арендатору точку подключения к электроэнергии. Арендатор обязуется установить в точке подключения прибор учета электроэнергии. Стороны ежемесячно фиксируют показания прибора учета и Арендодатель предъявляет стоимост</w:t>
      </w:r>
      <w:r w:rsidR="00CE37A9">
        <w:t xml:space="preserve">ь </w:t>
      </w:r>
      <w:r w:rsidRPr="00E407EF">
        <w:t>фактически потребленной Арендатором электроэнергии Арендатору в составе переменного платежа.</w:t>
      </w:r>
      <w:r w:rsidR="00CE37A9" w:rsidRPr="00CE37A9">
        <w:t xml:space="preserve"> </w:t>
      </w:r>
      <w:r w:rsidR="00CE37A9" w:rsidRPr="00FE5C3F">
        <w:t xml:space="preserve">НДС с </w:t>
      </w:r>
      <w:r w:rsidR="00CE37A9">
        <w:t>переменного платежа</w:t>
      </w:r>
      <w:r w:rsidR="00CE37A9" w:rsidRPr="00FE5C3F">
        <w:t xml:space="preserve"> не предусмотрен</w:t>
      </w:r>
      <w:r w:rsidR="00CE37A9">
        <w:t>.</w:t>
      </w:r>
    </w:p>
    <w:p w14:paraId="3DCCC2D5" w14:textId="77777777" w:rsidR="00AD5D35" w:rsidRDefault="00AD5D35" w:rsidP="005463EC">
      <w:pPr>
        <w:suppressLineNumbers/>
        <w:spacing w:line="260" w:lineRule="exact"/>
        <w:ind w:firstLine="709"/>
      </w:pPr>
      <w:r>
        <w:t>В с</w:t>
      </w:r>
      <w:r w:rsidR="00CE37A9">
        <w:t>оставе</w:t>
      </w:r>
      <w:r>
        <w:t xml:space="preserve"> </w:t>
      </w:r>
      <w:r w:rsidR="00CE37A9">
        <w:t xml:space="preserve">фиксированного платежа </w:t>
      </w:r>
      <w:r>
        <w:t>учтена плата за право пользования земельным участком кадастровый номе</w:t>
      </w:r>
      <w:r w:rsidRPr="00706EE1">
        <w:t xml:space="preserve">р </w:t>
      </w:r>
      <w:r w:rsidR="00CE37A9">
        <w:t>45</w:t>
      </w:r>
      <w:r w:rsidRPr="00706EE1">
        <w:t>:</w:t>
      </w:r>
      <w:r w:rsidR="00CE37A9">
        <w:t>07</w:t>
      </w:r>
      <w:r w:rsidRPr="00706EE1">
        <w:t>:0</w:t>
      </w:r>
      <w:r w:rsidR="00CE37A9">
        <w:t>2</w:t>
      </w:r>
      <w:r w:rsidRPr="00706EE1">
        <w:t>0</w:t>
      </w:r>
      <w:r w:rsidR="00CE37A9">
        <w:t>4</w:t>
      </w:r>
      <w:r w:rsidRPr="00706EE1">
        <w:t>0</w:t>
      </w:r>
      <w:r w:rsidR="00CE37A9">
        <w:t>3</w:t>
      </w:r>
      <w:r w:rsidRPr="00706EE1">
        <w:t>:</w:t>
      </w:r>
      <w:r w:rsidR="00CE37A9">
        <w:t>211</w:t>
      </w:r>
      <w:r w:rsidRPr="00706EE1">
        <w:t xml:space="preserve"> в соотв</w:t>
      </w:r>
      <w:r>
        <w:t>етствии с пунктом 1 статьи 652 Гражданского Кодекса Российской Федерации в объеме, необходимом и достаточном для обеспечения нормальной деятельности Арендатора (включая проезд</w:t>
      </w:r>
      <w:r w:rsidR="0074353C">
        <w:t>)</w:t>
      </w:r>
      <w:r>
        <w:t>, а также расходы на благоустройство, техническое обслуживание и содержание земельного участка, оплат</w:t>
      </w:r>
      <w:r w:rsidR="00135B76">
        <w:t>а</w:t>
      </w:r>
      <w:r>
        <w:t xml:space="preserve"> коммунальных услуг, кроме оплаты потребленной Арендатором  электроэнергии</w:t>
      </w:r>
      <w:r w:rsidR="00CE37A9">
        <w:t xml:space="preserve"> и вывоза </w:t>
      </w:r>
      <w:r w:rsidR="0074353C">
        <w:t>отходов производства и потребления</w:t>
      </w:r>
      <w:r w:rsidR="00CE37A9">
        <w:t>, образующихся в деятельности Арендатора</w:t>
      </w:r>
      <w:r>
        <w:t>.</w:t>
      </w:r>
    </w:p>
    <w:p w14:paraId="735B418A" w14:textId="77777777" w:rsidR="00AD5D35" w:rsidRDefault="00AD5D35" w:rsidP="00135B76">
      <w:pPr>
        <w:suppressLineNumbers/>
        <w:ind w:firstLine="709"/>
      </w:pPr>
      <w:r>
        <w:t xml:space="preserve">5.2. </w:t>
      </w:r>
      <w:r w:rsidRPr="00706EE1">
        <w:t xml:space="preserve">Арендная плата </w:t>
      </w:r>
      <w:r w:rsidR="00135B76">
        <w:t xml:space="preserve">перечисляется </w:t>
      </w:r>
      <w:r w:rsidRPr="00706EE1">
        <w:t xml:space="preserve">Арендатором на основании заключенного </w:t>
      </w:r>
      <w:r w:rsidRPr="00FE5C3F">
        <w:t xml:space="preserve">настоящего Договора ежемесячно </w:t>
      </w:r>
      <w:r w:rsidR="00135B76">
        <w:t>не позднее 15 числа месяца, следующего за расчетным.</w:t>
      </w:r>
      <w:r w:rsidR="00B115AD">
        <w:t xml:space="preserve"> Арендодатель выставляет Арендатору счет.</w:t>
      </w:r>
    </w:p>
    <w:p w14:paraId="0EEE3503" w14:textId="77777777" w:rsidR="00AD5D35" w:rsidRDefault="00AD5D35" w:rsidP="00AD5D35">
      <w:pPr>
        <w:suppressLineNumbers/>
        <w:ind w:firstLine="709"/>
      </w:pPr>
      <w:r w:rsidRPr="00706EE1">
        <w:t>5.3. Обязанность Арендатора по оплате считается исполненной с момента зачисления денежных средств на расчетный счет Арендодателя, указанный в разделе 10 Договора.</w:t>
      </w:r>
    </w:p>
    <w:p w14:paraId="63745A87" w14:textId="77777777" w:rsidR="00135B76" w:rsidRPr="00135B76" w:rsidRDefault="00135B76" w:rsidP="00135B76">
      <w:pPr>
        <w:suppressLineNumbers/>
        <w:ind w:firstLine="709"/>
      </w:pPr>
      <w:r>
        <w:lastRenderedPageBreak/>
        <w:t xml:space="preserve">5.4. </w:t>
      </w:r>
      <w:r w:rsidRPr="00135B76">
        <w:t>Обеспечением надлежащего выполнения Арендатором обязательств по Договору, в том числе обязательств по возмещению убытков и/или уплате неустоек, является обеспечительный платеж. Обеспечительный платеж в размере ____________________рублей (НДС не облагается) перечисляется Арендатором на расчетный счет Арендодателя в течение 5 дней с момента заключения настоящего договора. При непоступлении арендной платы в установленный срок, при неуплате начисленных неустоек, при невозмещении убытков  обеспечительный  платеж  может быть зачтен в счет исполнения соответствующих обязательств Арендодателем в одностороннем порядке. В случае ненаступления указанных обстоятельств Арендодатель обязан вернуть Арендатору обеспечительный платеж в течение десяти календарных дней с момента прекращения срока действия Договора, в том числе в случае досрочного расторжения Договора. </w:t>
      </w:r>
    </w:p>
    <w:p w14:paraId="01C1CDDB" w14:textId="77777777" w:rsidR="00135B76" w:rsidRDefault="00135B76" w:rsidP="00AD5D35">
      <w:pPr>
        <w:suppressLineNumbers/>
        <w:ind w:firstLine="709"/>
      </w:pPr>
    </w:p>
    <w:p w14:paraId="0302F1C0" w14:textId="77777777" w:rsidR="00AD5D35" w:rsidRPr="00706EE1" w:rsidRDefault="00AD5D35" w:rsidP="00AD5D35">
      <w:pPr>
        <w:suppressLineNumbers/>
        <w:ind w:firstLine="709"/>
        <w:jc w:val="center"/>
      </w:pPr>
    </w:p>
    <w:p w14:paraId="23010628" w14:textId="77777777" w:rsidR="00AD5D35" w:rsidRPr="00706EE1" w:rsidRDefault="00AD5D35" w:rsidP="00AD5D35">
      <w:pPr>
        <w:suppressLineNumbers/>
        <w:ind w:firstLine="709"/>
        <w:jc w:val="center"/>
        <w:rPr>
          <w:b/>
          <w:bCs/>
        </w:rPr>
      </w:pPr>
      <w:r w:rsidRPr="00706EE1">
        <w:rPr>
          <w:b/>
          <w:bCs/>
        </w:rPr>
        <w:t>6. Ответственность Сторон</w:t>
      </w:r>
    </w:p>
    <w:p w14:paraId="7955E7DE" w14:textId="77777777" w:rsidR="00AD5D35" w:rsidRPr="005463EC" w:rsidRDefault="00AD5D35" w:rsidP="00AD5D35">
      <w:pPr>
        <w:suppressLineNumbers/>
        <w:ind w:firstLine="709"/>
        <w:rPr>
          <w:b/>
          <w:bCs/>
        </w:rPr>
      </w:pPr>
      <w:r w:rsidRPr="005463EC">
        <w:rPr>
          <w:b/>
          <w:bCs/>
        </w:rPr>
        <w:t>6.1. Ответственность Арендодателя:</w:t>
      </w:r>
    </w:p>
    <w:p w14:paraId="6FAD22D0" w14:textId="77777777" w:rsidR="00AD5D35" w:rsidRDefault="00AD5D35" w:rsidP="00AD5D35">
      <w:pPr>
        <w:suppressLineNumbers/>
        <w:ind w:firstLine="709"/>
      </w:pPr>
      <w:r>
        <w:t xml:space="preserve">6.1.1.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601D6671" w14:textId="77777777" w:rsidR="00AD5D35" w:rsidRDefault="00AD5D35" w:rsidP="00AD5D35">
      <w:pPr>
        <w:suppressLineNumbers/>
        <w:ind w:firstLine="709"/>
      </w:pPr>
      <w:r>
        <w:t>6.1.2. Арендодатель не несет ответственность за сохранность имущества Арендатора, расположенного на Объекте, а также за действия третьих лиц.</w:t>
      </w:r>
    </w:p>
    <w:p w14:paraId="62EFF802" w14:textId="77777777" w:rsidR="00AD5D35" w:rsidRPr="005463EC" w:rsidRDefault="00AD5D35" w:rsidP="00AD5D35">
      <w:pPr>
        <w:suppressLineNumbers/>
        <w:ind w:firstLine="709"/>
        <w:rPr>
          <w:b/>
          <w:bCs/>
        </w:rPr>
      </w:pPr>
      <w:r w:rsidRPr="005463EC">
        <w:rPr>
          <w:b/>
          <w:bCs/>
        </w:rPr>
        <w:t>6.2. Ответственность Арендатора:</w:t>
      </w:r>
    </w:p>
    <w:p w14:paraId="2B0A4157" w14:textId="77777777" w:rsidR="00AD5D35" w:rsidRDefault="00AD5D35" w:rsidP="00AD5D35">
      <w:pPr>
        <w:suppressLineNumbers/>
        <w:ind w:firstLine="709"/>
      </w:pPr>
      <w:r>
        <w:t xml:space="preserve">6.2.1. За неисполнение обязательства, предусмотренного пунктом 5.2. Договора, </w:t>
      </w:r>
      <w:r w:rsidRPr="00706EE1">
        <w:t>Арендатор обязан уплатить пени в размере 0,1 % от суммы, подлежащей оплате, за каждый день просрочки.</w:t>
      </w:r>
    </w:p>
    <w:p w14:paraId="43796D90" w14:textId="77777777" w:rsidR="00AD5D35" w:rsidRDefault="00AD5D35" w:rsidP="00AD5D35">
      <w:pPr>
        <w:suppressLineNumbers/>
        <w:ind w:firstLine="709"/>
      </w:pPr>
      <w:r>
        <w:t>6.2.2. За неисполнение</w:t>
      </w:r>
      <w:r w:rsidR="00B34252">
        <w:t xml:space="preserve"> любого из </w:t>
      </w:r>
      <w:r>
        <w:t>обязательств, предусмотренн</w:t>
      </w:r>
      <w:r w:rsidR="00B34252">
        <w:t>ых</w:t>
      </w:r>
      <w:r>
        <w:t xml:space="preserve"> пункт</w:t>
      </w:r>
      <w:r w:rsidR="00B34252">
        <w:t>ами</w:t>
      </w:r>
      <w:r>
        <w:t xml:space="preserve"> 3.3.8, 3.3.9. Договора, Арендатор обязан выплатить штраф в размере</w:t>
      </w:r>
      <w:r w:rsidR="00B34252">
        <w:t xml:space="preserve"> фиксированного платежа</w:t>
      </w:r>
      <w:r>
        <w:t xml:space="preserve"> ежемесячной арендной платы, </w:t>
      </w:r>
      <w:r w:rsidR="00B34252">
        <w:t>установленной Договором, за каждый случай нарушения.</w:t>
      </w:r>
    </w:p>
    <w:p w14:paraId="246D07AE" w14:textId="77777777" w:rsidR="00AD5D35" w:rsidRDefault="00AD5D35" w:rsidP="00AD5D35">
      <w:pPr>
        <w:suppressLineNumbers/>
        <w:ind w:firstLine="709"/>
      </w:pPr>
      <w:r>
        <w:t>6.2.3. За неисполнение обязательства, предусмотренного пунктом 3.3.7. Договора, Арендатор обязан выплатить штраф в размере</w:t>
      </w:r>
      <w:r w:rsidR="00B34252">
        <w:t xml:space="preserve"> фиксированного платежа</w:t>
      </w:r>
      <w:r>
        <w:t xml:space="preserve"> ежемесячной арендной платы, </w:t>
      </w:r>
      <w:r w:rsidRPr="00706EE1">
        <w:t>установленной Договором, за каждый случай нарушения.</w:t>
      </w:r>
    </w:p>
    <w:p w14:paraId="05CC53F0" w14:textId="77777777" w:rsidR="003D7D09" w:rsidRDefault="003D7D09" w:rsidP="00AD5D35">
      <w:pPr>
        <w:suppressLineNumbers/>
        <w:ind w:firstLine="709"/>
      </w:pPr>
      <w:r w:rsidRPr="00EC0AB1">
        <w:t>6.2.4. В случае нарушения условий Соглашения, предусмотренного пунктом 3.3.11 Договора, Арендатор обязан выплатить штраф в размере 10 000 (десяти тысяч) рублей за каждый случай нарушения.</w:t>
      </w:r>
      <w:r>
        <w:t xml:space="preserve"> </w:t>
      </w:r>
    </w:p>
    <w:p w14:paraId="0ABCDABC" w14:textId="77777777" w:rsidR="00AD5D35" w:rsidRDefault="00AD5D35" w:rsidP="00AD5D35">
      <w:pPr>
        <w:suppressLineNumbers/>
        <w:ind w:firstLine="709"/>
      </w:pPr>
      <w:r>
        <w:t>6.2.</w:t>
      </w:r>
      <w:r w:rsidR="00E86944">
        <w:t>5</w:t>
      </w:r>
      <w:r>
        <w:t xml:space="preserve">. В случае досрочного освобождения Арендатором Объекта, Арендатор не освобождается от обязанности по перечислению арендной платы, </w:t>
      </w:r>
      <w:r w:rsidRPr="00706EE1">
        <w:t>установленной Договором, исчисленной</w:t>
      </w:r>
      <w:r>
        <w:t xml:space="preserve"> до подписания Акта приема-передачи Объекта, предусмотренного пунктом 3.1.4. Договора.</w:t>
      </w:r>
    </w:p>
    <w:p w14:paraId="0A2008C9" w14:textId="77777777" w:rsidR="00AD5D35" w:rsidRDefault="00AD5D35" w:rsidP="00AD5D35">
      <w:pPr>
        <w:suppressLineNumbers/>
        <w:ind w:firstLine="709"/>
      </w:pPr>
      <w:r>
        <w:t>6.2.</w:t>
      </w:r>
      <w:r w:rsidR="00E86944">
        <w:t>6</w:t>
      </w:r>
      <w:r>
        <w:t xml:space="preserve">. За неисполнение обязательства, предусмотренного пунктом 3.3.10. Договора, Арендатор обязан по требованию Арендодателя выплатить штраф в размере </w:t>
      </w:r>
      <w:r w:rsidR="00F84FE1">
        <w:t>50 000 (пятьдесят тысяч) рублей</w:t>
      </w:r>
      <w:r>
        <w:t>, за каждый подтвержденный Арендодателем факт. Факт нарушения оформляется актом уполномоченного сотрудника со стороны Арендодателя, с привлечением не менее одного свидетеля.</w:t>
      </w:r>
    </w:p>
    <w:p w14:paraId="09FDBA20" w14:textId="77777777" w:rsidR="00AD5D35" w:rsidRDefault="00AD5D35" w:rsidP="00AD5D35">
      <w:pPr>
        <w:suppressLineNumbers/>
        <w:ind w:firstLine="709"/>
      </w:pPr>
      <w:r>
        <w:t>6.2.</w:t>
      </w:r>
      <w:r w:rsidR="00E86944">
        <w:t>7</w:t>
      </w:r>
      <w:r>
        <w:t xml:space="preserve">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упущенную выгоду в размере арендной платы, рассчитанной до даты истечения срока аренды, расходы на ремонтно-восстановительные работы по устранению нанесенного ущерба, рассчитанные в установленном порядке, ущерб, причиненный третьим лицам (иным арендаторам, находящимся на сопредельных площадях) либо осуществить ремонтно-восстановительные работы самостоятельно за свой счет, а в случае невозможности восстановления Объекта в связи с его полным уничтожением – возместить полную рыночную стоимость Объекта. </w:t>
      </w:r>
    </w:p>
    <w:p w14:paraId="65DA0C74" w14:textId="77777777" w:rsidR="00AD5D35" w:rsidRDefault="00AD5D35" w:rsidP="00AD5D35">
      <w:pPr>
        <w:suppressLineNumbers/>
        <w:ind w:firstLine="709"/>
      </w:pPr>
      <w:r w:rsidRPr="00706EE1">
        <w:t>6.2.</w:t>
      </w:r>
      <w:r w:rsidR="00E86944">
        <w:t>8</w:t>
      </w:r>
      <w:r w:rsidRPr="00706EE1">
        <w:t xml:space="preserve">. Арендатор отвечает за действия (бездействие) своих работников и своих посетителей, находящихся на объекте, как за свои собственные и несет полную ответственность за них и за причинённый ими ущерб, в порядке и на условиях, предусмотренных Настоящим </w:t>
      </w:r>
      <w:r w:rsidRPr="00706EE1">
        <w:lastRenderedPageBreak/>
        <w:t>договором и действующим законодательством РФ.</w:t>
      </w:r>
    </w:p>
    <w:p w14:paraId="791CAC22" w14:textId="77777777" w:rsidR="00AD5D35" w:rsidRDefault="00AD5D35" w:rsidP="00AD5D35">
      <w:pPr>
        <w:suppressLineNumbers/>
        <w:ind w:firstLine="709"/>
      </w:pPr>
      <w:r w:rsidRPr="00706EE1">
        <w:t>6.2.</w:t>
      </w:r>
      <w:r w:rsidR="00E86944">
        <w:t>9</w:t>
      </w:r>
      <w:r w:rsidRPr="00706EE1">
        <w:t xml:space="preserve">. </w:t>
      </w:r>
      <w:r>
        <w:t xml:space="preserve">Оплата неустойки (штрафа и пени), установленной Договором, не </w:t>
      </w:r>
      <w:r w:rsidRPr="00706EE1">
        <w:t>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5C048711" w14:textId="77777777" w:rsidR="00AD5D35" w:rsidRPr="00706EE1" w:rsidRDefault="00AD5D35" w:rsidP="00AD5D35">
      <w:pPr>
        <w:jc w:val="center"/>
      </w:pPr>
    </w:p>
    <w:p w14:paraId="34BE749D" w14:textId="77777777" w:rsidR="00AD5D35" w:rsidRPr="005463EC" w:rsidRDefault="00AD5D35" w:rsidP="00AD5D35">
      <w:pPr>
        <w:jc w:val="center"/>
        <w:rPr>
          <w:b/>
          <w:bCs/>
        </w:rPr>
      </w:pPr>
      <w:r w:rsidRPr="005463EC">
        <w:rPr>
          <w:b/>
          <w:bCs/>
        </w:rPr>
        <w:t>7. Срок действия договора.</w:t>
      </w:r>
    </w:p>
    <w:p w14:paraId="098C71EC" w14:textId="77777777" w:rsidR="00AD5D35" w:rsidRDefault="00AD5D35" w:rsidP="00AD5D35">
      <w:pPr>
        <w:suppressLineNumbers/>
        <w:ind w:firstLine="709"/>
        <w:jc w:val="center"/>
        <w:rPr>
          <w:b/>
          <w:bCs/>
        </w:rPr>
      </w:pPr>
      <w:r w:rsidRPr="005463EC">
        <w:rPr>
          <w:b/>
          <w:bCs/>
        </w:rPr>
        <w:t>Порядок его изменения и прекращения</w:t>
      </w:r>
    </w:p>
    <w:p w14:paraId="6BFB17C4" w14:textId="77777777" w:rsidR="005463EC" w:rsidRPr="005463EC" w:rsidRDefault="005463EC" w:rsidP="00AD5D35">
      <w:pPr>
        <w:suppressLineNumbers/>
        <w:ind w:firstLine="709"/>
        <w:jc w:val="center"/>
        <w:rPr>
          <w:b/>
          <w:bCs/>
        </w:rPr>
      </w:pPr>
    </w:p>
    <w:p w14:paraId="1ACB9A6A" w14:textId="77777777" w:rsidR="00AD5D35" w:rsidRDefault="00AD5D35" w:rsidP="00AD5D35">
      <w:pPr>
        <w:suppressLineNumbers/>
        <w:ind w:firstLine="709"/>
      </w:pPr>
      <w:r>
        <w:t xml:space="preserve">7.1. Срок действия Договора устанавливается с даты его подписания </w:t>
      </w:r>
      <w:r w:rsidRPr="00706EE1">
        <w:t>до полного исполнения Сторонами своих обязательств.</w:t>
      </w:r>
    </w:p>
    <w:p w14:paraId="0FEF90AE" w14:textId="77777777" w:rsidR="00F84FE1" w:rsidRDefault="00AD5D35" w:rsidP="00AD5D35">
      <w:pPr>
        <w:suppressLineNumbers/>
        <w:ind w:firstLine="709"/>
      </w:pPr>
      <w:r>
        <w:t>7.2.  Изменение условий Договора допускается по соглашению Сторон, оформленному в письменном виде, за исключением условий, предусмотренных пунктом 3.2.</w:t>
      </w:r>
      <w:r w:rsidR="00F84FE1">
        <w:t>7</w:t>
      </w:r>
      <w:r>
        <w:t xml:space="preserve">. настоящего Договора. </w:t>
      </w:r>
    </w:p>
    <w:p w14:paraId="748E1137" w14:textId="77777777" w:rsidR="00AD5D35" w:rsidRDefault="00AD5D35" w:rsidP="00AD5D35">
      <w:pPr>
        <w:suppressLineNumbers/>
        <w:ind w:firstLine="709"/>
      </w:pPr>
      <w:r>
        <w:t xml:space="preserve">7.3. Договор может быть досрочно расторгнут по соглашению Сторон, а также по требованию любой из Сторон в порядке и случаях, предусмотренных Договором.  </w:t>
      </w:r>
    </w:p>
    <w:p w14:paraId="0937590E" w14:textId="77777777" w:rsidR="00AD5D35" w:rsidRDefault="00AD5D35" w:rsidP="00AD5D35">
      <w:pPr>
        <w:suppressLineNumbers/>
        <w:shd w:val="clear" w:color="auto" w:fill="FFFFFF"/>
        <w:ind w:firstLine="709"/>
      </w:pPr>
      <w:r>
        <w:t xml:space="preserve">7.4. </w:t>
      </w:r>
      <w:r w:rsidRPr="00706EE1">
        <w:t>Договор подлежит незамедлительному досрочному одностороннему расторжению, а Объект – освобождению Арендатором от своего имущества в течение 3 (трех) дней, по требованию Арендодателя в следующих случаях:</w:t>
      </w:r>
    </w:p>
    <w:p w14:paraId="2B601B1F" w14:textId="77777777" w:rsidR="00AD5D35" w:rsidRPr="00706EE1" w:rsidRDefault="00AD5D35" w:rsidP="00AD5D35">
      <w:pPr>
        <w:pStyle w:val="afc"/>
        <w:numPr>
          <w:ilvl w:val="0"/>
          <w:numId w:val="2"/>
        </w:numPr>
        <w:suppressLineNumbers/>
        <w:shd w:val="clear" w:color="auto" w:fill="FFFFFF"/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</w:rPr>
      </w:pPr>
      <w:r w:rsidRPr="00706EE1">
        <w:rPr>
          <w:rFonts w:ascii="Times New Roman CYR" w:hAnsi="Times New Roman CYR" w:cs="Times New Roman CYR"/>
        </w:rPr>
        <w:t xml:space="preserve">при невыполнении Арендатором обязательств, предусмотренных пунктом 3.3.1 Договора; </w:t>
      </w:r>
    </w:p>
    <w:p w14:paraId="20FD2E1C" w14:textId="77777777" w:rsidR="00AD5D35" w:rsidRPr="00706EE1" w:rsidRDefault="00AD5D35" w:rsidP="00AD5D35">
      <w:pPr>
        <w:pStyle w:val="afc"/>
        <w:numPr>
          <w:ilvl w:val="0"/>
          <w:numId w:val="2"/>
        </w:numPr>
        <w:suppressLineNumbers/>
        <w:shd w:val="clear" w:color="auto" w:fill="FFFFFF"/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</w:rPr>
      </w:pPr>
      <w:r w:rsidRPr="00706EE1">
        <w:rPr>
          <w:rFonts w:ascii="Times New Roman CYR" w:hAnsi="Times New Roman CYR" w:cs="Times New Roman CYR"/>
        </w:rPr>
        <w:t>причинения умышленно или по неосторожности, а равно создания угрозы причинения вреда Объекту, в том числе его инженерным коммуникациям и оборудованию;</w:t>
      </w:r>
    </w:p>
    <w:p w14:paraId="2BDEA457" w14:textId="77777777" w:rsidR="00AD5D35" w:rsidRPr="00706EE1" w:rsidRDefault="00F84FE1" w:rsidP="00AD5D35">
      <w:pPr>
        <w:pStyle w:val="afc"/>
        <w:numPr>
          <w:ilvl w:val="0"/>
          <w:numId w:val="2"/>
        </w:numPr>
        <w:suppressLineNumbers/>
        <w:shd w:val="clear" w:color="auto" w:fill="FFFFFF"/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однократного </w:t>
      </w:r>
      <w:r w:rsidR="00AD5D35" w:rsidRPr="00706EE1">
        <w:rPr>
          <w:rFonts w:ascii="Times New Roman CYR" w:hAnsi="Times New Roman CYR" w:cs="Times New Roman CYR"/>
        </w:rPr>
        <w:t>невнесения</w:t>
      </w:r>
      <w:r>
        <w:rPr>
          <w:rFonts w:ascii="Times New Roman CYR" w:hAnsi="Times New Roman CYR" w:cs="Times New Roman CYR"/>
        </w:rPr>
        <w:t>/неполного внесения</w:t>
      </w:r>
      <w:r w:rsidR="00AD5D35" w:rsidRPr="00706EE1">
        <w:rPr>
          <w:rFonts w:ascii="Times New Roman CYR" w:hAnsi="Times New Roman CYR" w:cs="Times New Roman CYR"/>
        </w:rPr>
        <w:t xml:space="preserve"> арендной платы, предусмотренной Договором</w:t>
      </w:r>
      <w:r>
        <w:rPr>
          <w:rFonts w:ascii="Times New Roman CYR" w:hAnsi="Times New Roman CYR" w:cs="Times New Roman CYR"/>
        </w:rPr>
        <w:t xml:space="preserve"> в установленный срок;</w:t>
      </w:r>
    </w:p>
    <w:p w14:paraId="175371FA" w14:textId="77777777" w:rsidR="00AD5D35" w:rsidRPr="00706EE1" w:rsidRDefault="00AD5D35" w:rsidP="00AD5D35">
      <w:pPr>
        <w:pStyle w:val="afc"/>
        <w:numPr>
          <w:ilvl w:val="0"/>
          <w:numId w:val="2"/>
        </w:numPr>
        <w:suppressLineNumbers/>
        <w:shd w:val="clear" w:color="auto" w:fill="FFFFFF"/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</w:rPr>
      </w:pPr>
      <w:r w:rsidRPr="00706EE1">
        <w:rPr>
          <w:rFonts w:ascii="Times New Roman CYR" w:hAnsi="Times New Roman CYR" w:cs="Times New Roman CYR"/>
        </w:rPr>
        <w:t>при невыполнении условий Соглашения и не соответствие деятельности Арендатора указанных в разделах 2 и 3 Соглашения.</w:t>
      </w:r>
    </w:p>
    <w:p w14:paraId="77484B86" w14:textId="77777777" w:rsidR="00AD5D35" w:rsidRDefault="00AD5D35" w:rsidP="00AD5D35">
      <w:pPr>
        <w:suppressLineNumbers/>
        <w:shd w:val="clear" w:color="auto" w:fill="FFFFFF"/>
        <w:ind w:firstLine="709"/>
      </w:pPr>
      <w:r w:rsidRPr="00706EE1">
        <w:t>Расторжение Договора по основаниям, предусмотренным данным пунктом, не освобождает Арендатора от необходимости погашения задолженности по арендной плате и выплате неустойки, а также возмещения убытков.</w:t>
      </w:r>
    </w:p>
    <w:p w14:paraId="2B864D5D" w14:textId="77777777" w:rsidR="00AD5D35" w:rsidRPr="00706EE1" w:rsidRDefault="00AD5D35" w:rsidP="00AD5D35">
      <w:pPr>
        <w:suppressLineNumbers/>
        <w:shd w:val="clear" w:color="auto" w:fill="FFFFFF"/>
        <w:ind w:firstLine="709"/>
      </w:pPr>
    </w:p>
    <w:p w14:paraId="5A52C206" w14:textId="77777777" w:rsidR="00AD5D35" w:rsidRPr="00706EE1" w:rsidRDefault="00AD5D35" w:rsidP="00AD5D35">
      <w:pPr>
        <w:suppressLineNumbers/>
        <w:shd w:val="clear" w:color="auto" w:fill="FFFFFF"/>
        <w:ind w:firstLine="709"/>
      </w:pPr>
    </w:p>
    <w:p w14:paraId="33EA46D5" w14:textId="77777777" w:rsidR="00AD5D35" w:rsidRPr="005463EC" w:rsidRDefault="00AD5D35" w:rsidP="00AD5D35">
      <w:pPr>
        <w:suppressLineNumbers/>
        <w:ind w:firstLine="709"/>
        <w:jc w:val="center"/>
        <w:rPr>
          <w:b/>
          <w:bCs/>
        </w:rPr>
      </w:pPr>
      <w:r w:rsidRPr="005463EC">
        <w:rPr>
          <w:b/>
          <w:bCs/>
        </w:rPr>
        <w:t>8. Порядок разрешения споров</w:t>
      </w:r>
    </w:p>
    <w:p w14:paraId="3DAC2D60" w14:textId="77777777" w:rsidR="00AD5D35" w:rsidRPr="00706EE1" w:rsidRDefault="00AD5D35" w:rsidP="00AD5D35">
      <w:pPr>
        <w:suppressLineNumbers/>
        <w:ind w:firstLine="709"/>
        <w:jc w:val="center"/>
      </w:pPr>
    </w:p>
    <w:p w14:paraId="1155871B" w14:textId="77777777" w:rsidR="00AD5D35" w:rsidRDefault="00AD5D35" w:rsidP="00AD5D35">
      <w:pPr>
        <w:suppressLineNumbers/>
        <w:ind w:firstLine="709"/>
      </w:pPr>
      <w:r>
        <w:t>8.1. Все споры или разногласия, возникающие между Сторонами, разрешаются путем направления соответствующей претензии, оформленной в письменном виде, по адресам, указанным в разделе 10 Договора. Срок рассмотрения претензии составляет 15 (пятнадцать) дней.</w:t>
      </w:r>
    </w:p>
    <w:p w14:paraId="192CD860" w14:textId="77777777" w:rsidR="00AD5D35" w:rsidRDefault="00AD5D35" w:rsidP="00AD5D35">
      <w:pPr>
        <w:suppressLineNumbers/>
        <w:ind w:firstLine="709"/>
      </w:pPr>
      <w:r>
        <w:t xml:space="preserve">8.2. В случае невозможности разрешения споров или разногласий путем переговоров, они подлежат рассмотрению в Арбитражном суде </w:t>
      </w:r>
      <w:r w:rsidR="00F84FE1">
        <w:t>Курганской области</w:t>
      </w:r>
      <w:r>
        <w:t xml:space="preserve"> в порядке, установленном законодательством Российской Федерации.</w:t>
      </w:r>
    </w:p>
    <w:p w14:paraId="68758BE0" w14:textId="77777777" w:rsidR="00AD5D35" w:rsidRPr="00706EE1" w:rsidRDefault="00AD5D35" w:rsidP="00AD5D35">
      <w:pPr>
        <w:suppressLineNumbers/>
        <w:ind w:firstLine="709"/>
        <w:jc w:val="center"/>
      </w:pPr>
    </w:p>
    <w:p w14:paraId="008408A4" w14:textId="77777777" w:rsidR="00AD5D35" w:rsidRPr="005463EC" w:rsidRDefault="00AD5D35" w:rsidP="00AD5D35">
      <w:pPr>
        <w:suppressLineNumbers/>
        <w:ind w:firstLine="709"/>
        <w:jc w:val="center"/>
        <w:rPr>
          <w:b/>
          <w:bCs/>
        </w:rPr>
      </w:pPr>
      <w:r w:rsidRPr="005463EC">
        <w:rPr>
          <w:b/>
          <w:bCs/>
        </w:rPr>
        <w:t>9. Прочие условия</w:t>
      </w:r>
    </w:p>
    <w:p w14:paraId="644C1D25" w14:textId="77777777" w:rsidR="00AD5D35" w:rsidRPr="00706EE1" w:rsidRDefault="00AD5D35" w:rsidP="00AD5D35">
      <w:pPr>
        <w:suppressLineNumbers/>
        <w:ind w:firstLine="709"/>
        <w:jc w:val="center"/>
      </w:pPr>
    </w:p>
    <w:p w14:paraId="5706FCAB" w14:textId="77777777" w:rsidR="00AD5D35" w:rsidRDefault="00AD5D35" w:rsidP="00AD5D35">
      <w:pPr>
        <w:suppressLineNumbers/>
        <w:ind w:firstLine="709"/>
      </w:pPr>
      <w:r>
        <w:t>9.1. Реорганизация Арендодателя, а также переход права собственности на Объект к другому лицу, не являются основанием для изменения или расторжения Договора.</w:t>
      </w:r>
    </w:p>
    <w:p w14:paraId="42180476" w14:textId="77777777" w:rsidR="00AD5D35" w:rsidRDefault="00AD5D35" w:rsidP="00AD5D35">
      <w:pPr>
        <w:suppressLineNumbers/>
        <w:ind w:firstLine="709"/>
      </w:pPr>
      <w:r>
        <w:t>9.2.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изменениях.</w:t>
      </w:r>
    </w:p>
    <w:p w14:paraId="2E7002A0" w14:textId="77777777" w:rsidR="00AD5D35" w:rsidRDefault="00AD5D35" w:rsidP="00AD5D35">
      <w:pPr>
        <w:suppressLineNumbers/>
        <w:ind w:firstLine="709"/>
      </w:pPr>
      <w:r>
        <w:t>9.3. Взаимоотношения Сторон, не урегулированные Договором, регулируются законодательством Российской Федерации.</w:t>
      </w:r>
    </w:p>
    <w:p w14:paraId="1A219336" w14:textId="77777777" w:rsidR="00AD5D35" w:rsidRDefault="00AD5D35" w:rsidP="00AD5D35">
      <w:pPr>
        <w:suppressLineNumbers/>
        <w:ind w:firstLine="709"/>
      </w:pPr>
      <w:r>
        <w:t>9.4. Договор составлен в 2-х (двух) идентичных экземплярах по одному для каждой из Сторон, имеющих одинаковую юридическую силу, по одному для каждой Стороны.</w:t>
      </w:r>
    </w:p>
    <w:p w14:paraId="1519455A" w14:textId="77777777" w:rsidR="00AD5D35" w:rsidRDefault="00AD5D35" w:rsidP="00AD5D35">
      <w:pPr>
        <w:suppressLineNumbers/>
        <w:ind w:firstLine="709"/>
      </w:pPr>
      <w:r>
        <w:t>9.5. Неотъемлемыми частями Договора являются приложения:</w:t>
      </w:r>
    </w:p>
    <w:p w14:paraId="05865328" w14:textId="77777777" w:rsidR="00AD5D35" w:rsidRDefault="00AD5D35" w:rsidP="00AD5D35">
      <w:pPr>
        <w:suppressLineNumbers/>
        <w:ind w:firstLine="709"/>
      </w:pPr>
      <w:r>
        <w:lastRenderedPageBreak/>
        <w:t>Приложение № 1</w:t>
      </w:r>
      <w:r w:rsidR="00E86944">
        <w:t xml:space="preserve"> </w:t>
      </w:r>
      <w:r>
        <w:t>–</w:t>
      </w:r>
      <w:r w:rsidR="00E86944">
        <w:t xml:space="preserve"> </w:t>
      </w:r>
      <w:r w:rsidRPr="00706EE1">
        <w:t>Расположение Объекта, передаваемого в аренду;</w:t>
      </w:r>
    </w:p>
    <w:p w14:paraId="0D30E79F" w14:textId="77777777" w:rsidR="00AD5D35" w:rsidRDefault="00AD5D35" w:rsidP="00AD5D35">
      <w:pPr>
        <w:suppressLineNumbers/>
        <w:ind w:firstLine="709"/>
      </w:pPr>
      <w:r w:rsidRPr="00706EE1">
        <w:t>Приложение № 2 – Форма акта приема-передачи Объекта.</w:t>
      </w:r>
    </w:p>
    <w:p w14:paraId="28327A2E" w14:textId="77777777" w:rsidR="00AD5D35" w:rsidRDefault="00AD5D35" w:rsidP="00AD5D35">
      <w:pPr>
        <w:suppressLineNumbers/>
        <w:ind w:firstLine="709"/>
      </w:pPr>
      <w:r w:rsidRPr="00706EE1">
        <w:t xml:space="preserve">Приложение № 3 – Форма акта снятия показаний. </w:t>
      </w:r>
    </w:p>
    <w:p w14:paraId="33861220" w14:textId="77777777" w:rsidR="00AD5D35" w:rsidRDefault="00AD5D35" w:rsidP="00AD5D35">
      <w:pPr>
        <w:suppressLineNumbers/>
        <w:ind w:firstLine="709"/>
      </w:pPr>
      <w:r w:rsidRPr="00706EE1">
        <w:t>Приложение № 4 – Соглашение о ведении деятельности в индустриальном парке</w:t>
      </w:r>
      <w:r w:rsidR="00F84FE1">
        <w:t xml:space="preserve"> «РИД Катайск»</w:t>
      </w:r>
    </w:p>
    <w:p w14:paraId="3972202E" w14:textId="77777777" w:rsidR="00AD5D35" w:rsidRDefault="00AD5D35" w:rsidP="00AD5D35">
      <w:pPr>
        <w:suppressLineNumbers/>
        <w:ind w:firstLine="709"/>
      </w:pPr>
      <w:r w:rsidRPr="00706EE1">
        <w:t>Приложение</w:t>
      </w:r>
      <w:r w:rsidR="00E86944">
        <w:t xml:space="preserve"> </w:t>
      </w:r>
      <w:r w:rsidRPr="00706EE1">
        <w:t>№5</w:t>
      </w:r>
      <w:r w:rsidR="00E86944">
        <w:t xml:space="preserve"> </w:t>
      </w:r>
      <w:r w:rsidRPr="00706EE1">
        <w:t>–</w:t>
      </w:r>
      <w:r w:rsidR="00E86944">
        <w:t xml:space="preserve"> </w:t>
      </w:r>
      <w:r w:rsidRPr="00706EE1">
        <w:t>Форма</w:t>
      </w:r>
      <w:r w:rsidR="00E86944">
        <w:t xml:space="preserve"> </w:t>
      </w:r>
      <w:r w:rsidRPr="00706EE1">
        <w:t>предоставления</w:t>
      </w:r>
      <w:r w:rsidR="00E86944">
        <w:t xml:space="preserve"> </w:t>
      </w:r>
      <w:r w:rsidRPr="00706EE1">
        <w:t>списка</w:t>
      </w:r>
      <w:r w:rsidR="00E86944">
        <w:t xml:space="preserve"> </w:t>
      </w:r>
      <w:r w:rsidRPr="00706EE1">
        <w:t>сотрудников</w:t>
      </w:r>
      <w:r w:rsidR="00E86944">
        <w:t xml:space="preserve"> </w:t>
      </w:r>
      <w:r w:rsidRPr="00706EE1">
        <w:t>и</w:t>
      </w:r>
      <w:r w:rsidR="00E86944">
        <w:t xml:space="preserve"> </w:t>
      </w:r>
      <w:r w:rsidRPr="00706EE1">
        <w:t>служебного</w:t>
      </w:r>
      <w:r w:rsidR="00E86944">
        <w:t xml:space="preserve"> </w:t>
      </w:r>
      <w:r w:rsidRPr="00706EE1">
        <w:t>транспорта.</w:t>
      </w:r>
    </w:p>
    <w:p w14:paraId="6A495448" w14:textId="77777777" w:rsidR="009F1285" w:rsidRDefault="009F1285" w:rsidP="00AD5D35">
      <w:pPr>
        <w:suppressLineNumbers/>
        <w:ind w:firstLine="709"/>
        <w:jc w:val="center"/>
        <w:rPr>
          <w:b/>
        </w:rPr>
      </w:pPr>
    </w:p>
    <w:p w14:paraId="1A334A9D" w14:textId="77777777" w:rsidR="00AD5D35" w:rsidRDefault="00AD5D35" w:rsidP="00AD5D35">
      <w:pPr>
        <w:suppressLineNumbers/>
        <w:ind w:firstLine="709"/>
        <w:jc w:val="center"/>
      </w:pPr>
      <w:r>
        <w:rPr>
          <w:b/>
        </w:rPr>
        <w:t>10. Адреса и банковские реквизиты Сторон:</w:t>
      </w:r>
    </w:p>
    <w:p w14:paraId="3CC2378F" w14:textId="77777777" w:rsidR="00AD5D35" w:rsidRDefault="00AD5D35" w:rsidP="00AD5D35">
      <w:pPr>
        <w:suppressLineNumbers/>
        <w:ind w:firstLine="709"/>
        <w:jc w:val="center"/>
        <w:rPr>
          <w:b/>
        </w:rPr>
      </w:pPr>
    </w:p>
    <w:tbl>
      <w:tblPr>
        <w:tblStyle w:val="af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86944" w:rsidRPr="003A0114" w14:paraId="76D43B5B" w14:textId="77777777" w:rsidTr="008F6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1DA5094" w14:textId="77777777" w:rsidR="00E86944" w:rsidRPr="003A0114" w:rsidRDefault="00E86944" w:rsidP="008F67DF">
            <w:pPr>
              <w:suppressLineNumbers/>
              <w:ind w:firstLine="0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F51F943" w14:textId="77777777" w:rsidR="00E86944" w:rsidRPr="003A0114" w:rsidRDefault="00E86944" w:rsidP="008F67DF">
            <w:pPr>
              <w:suppressLineNumbers/>
              <w:ind w:firstLine="0"/>
              <w:rPr>
                <w:b/>
              </w:rPr>
            </w:pPr>
          </w:p>
        </w:tc>
      </w:tr>
      <w:tr w:rsidR="00E86944" w:rsidRPr="003A0114" w14:paraId="54B8151A" w14:textId="77777777" w:rsidTr="008F6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6F615DB" w14:textId="77777777" w:rsidR="00E86944" w:rsidRPr="003A0114" w:rsidRDefault="00E86944" w:rsidP="008F67DF">
            <w:pPr>
              <w:ind w:firstLine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9B15FE0" w14:textId="77777777" w:rsidR="00E86944" w:rsidRPr="003A0114" w:rsidRDefault="00E86944" w:rsidP="006A310B">
            <w:pPr>
              <w:ind w:firstLine="0"/>
            </w:pPr>
          </w:p>
        </w:tc>
      </w:tr>
    </w:tbl>
    <w:tbl>
      <w:tblPr>
        <w:tblStyle w:val="12"/>
        <w:tblW w:w="0" w:type="auto"/>
        <w:tblInd w:w="113" w:type="dxa"/>
        <w:tblLook w:val="04A0" w:firstRow="1" w:lastRow="0" w:firstColumn="1" w:lastColumn="0" w:noHBand="0" w:noVBand="1"/>
      </w:tblPr>
      <w:tblGrid>
        <w:gridCol w:w="4913"/>
        <w:gridCol w:w="4879"/>
      </w:tblGrid>
      <w:tr w:rsidR="00D3225D" w:rsidRPr="000071DD" w14:paraId="20F12942" w14:textId="77777777" w:rsidTr="00D3225D">
        <w:tc>
          <w:tcPr>
            <w:tcW w:w="4956" w:type="dxa"/>
          </w:tcPr>
          <w:p w14:paraId="350E6288" w14:textId="77777777" w:rsidR="00D3225D" w:rsidRPr="000071DD" w:rsidRDefault="00D3225D" w:rsidP="00D3225D">
            <w:pPr>
              <w:ind w:firstLine="0"/>
            </w:pPr>
            <w:r w:rsidRPr="000071DD">
              <w:t>АРЕНДОДАТЕЛЬ:</w:t>
            </w:r>
          </w:p>
          <w:p w14:paraId="03E6DE51" w14:textId="77777777" w:rsidR="00D3225D" w:rsidRPr="000071DD" w:rsidRDefault="00D3225D" w:rsidP="00D3225D">
            <w:pPr>
              <w:ind w:firstLine="0"/>
            </w:pPr>
            <w:r w:rsidRPr="000071DD">
              <w:t>ООО «Индустриальный парк Катайск»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ОГРН 1194501004895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Место нахождения: 641700, Курганская область, Катайск, район Катайский, улица Матросова, дом 1, помещение 22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ИНН 4509007126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КПП 450901001</w:t>
            </w:r>
          </w:p>
          <w:p w14:paraId="4AEB73E9" w14:textId="77777777" w:rsidR="00D3225D" w:rsidRPr="000071DD" w:rsidRDefault="00D3225D" w:rsidP="00D3225D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р/с 40702810232000006446</w:t>
            </w:r>
          </w:p>
          <w:p w14:paraId="45CA8B1C" w14:textId="77777777" w:rsidR="00D3225D" w:rsidRPr="000071DD" w:rsidRDefault="00D3225D" w:rsidP="00D3225D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к/с  30101810100000000650</w:t>
            </w:r>
          </w:p>
          <w:p w14:paraId="0647865F" w14:textId="77777777" w:rsidR="00D3225D" w:rsidRPr="000071DD" w:rsidRDefault="00D3225D" w:rsidP="00D3225D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 Курганском отделении № 8599 ПАО Сбербанк г.Курган</w:t>
            </w:r>
          </w:p>
          <w:p w14:paraId="00FA8BC9" w14:textId="77777777" w:rsidR="00D3225D" w:rsidRPr="000071DD" w:rsidRDefault="00D3225D" w:rsidP="00D3225D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БИК 043735650</w:t>
            </w:r>
          </w:p>
          <w:p w14:paraId="26D14403" w14:textId="77777777" w:rsidR="00D3225D" w:rsidRPr="000071DD" w:rsidRDefault="00D3225D" w:rsidP="00BF5D8C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452ADE17" w14:textId="77777777" w:rsidR="00D3225D" w:rsidRPr="000071DD" w:rsidRDefault="00D3225D" w:rsidP="00D3225D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1896E3C6" w14:textId="77777777" w:rsidR="00D3225D" w:rsidRPr="000071DD" w:rsidRDefault="00D3225D" w:rsidP="00BF5D8C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6FACE2C4" w14:textId="77777777" w:rsidR="00D3225D" w:rsidRPr="000071DD" w:rsidRDefault="00D3225D" w:rsidP="00D3225D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_____________________А.В. Цигельников</w:t>
            </w:r>
          </w:p>
          <w:p w14:paraId="5684701D" w14:textId="77777777" w:rsidR="00D3225D" w:rsidRPr="000071DD" w:rsidRDefault="00D3225D" w:rsidP="00BF5D8C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31CDEC91" w14:textId="77777777" w:rsidR="00D3225D" w:rsidRPr="000071DD" w:rsidRDefault="00D3225D" w:rsidP="00BF5D8C">
            <w:pPr>
              <w:tabs>
                <w:tab w:val="left" w:pos="284"/>
              </w:tabs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957" w:type="dxa"/>
          </w:tcPr>
          <w:p w14:paraId="43F93CF5" w14:textId="77777777" w:rsidR="00D3225D" w:rsidRPr="000071DD" w:rsidRDefault="00D3225D" w:rsidP="00D3225D">
            <w:pPr>
              <w:tabs>
                <w:tab w:val="left" w:pos="284"/>
              </w:tabs>
              <w:ind w:firstLine="0"/>
              <w:outlineLv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071DD">
              <w:rPr>
                <w:rFonts w:ascii="Times New Roman" w:hAnsi="Times New Roman" w:cs="Times New Roman"/>
                <w:bCs/>
                <w:lang w:eastAsia="ru-RU"/>
              </w:rPr>
              <w:t>АРЕНДАТОР:</w:t>
            </w:r>
          </w:p>
          <w:p w14:paraId="4BA46B61" w14:textId="77777777" w:rsidR="00D3225D" w:rsidRPr="000071DD" w:rsidRDefault="00D3225D" w:rsidP="00BF5D8C">
            <w:pPr>
              <w:ind w:firstLine="540"/>
              <w:rPr>
                <w:rFonts w:ascii="Times New Roman" w:hAnsi="Times New Roman" w:cs="Times New Roman"/>
                <w:bCs/>
                <w:iCs/>
              </w:rPr>
            </w:pPr>
          </w:p>
          <w:p w14:paraId="7DB8430C" w14:textId="77777777" w:rsidR="00D3225D" w:rsidRPr="000071DD" w:rsidRDefault="00D3225D" w:rsidP="00BF5D8C">
            <w:pPr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5EC8933B" w14:textId="77777777" w:rsidR="00AD5D35" w:rsidRDefault="00AD5D35" w:rsidP="00AD5D35"/>
    <w:p w14:paraId="4FC5187F" w14:textId="77777777" w:rsidR="009F1285" w:rsidRDefault="009F1285" w:rsidP="009F1285">
      <w:pPr>
        <w:pStyle w:val="ConsPlusNormal"/>
        <w:widowControl/>
        <w:suppressLineNumbers/>
        <w:ind w:firstLine="0"/>
      </w:pPr>
    </w:p>
    <w:p w14:paraId="5749A6B6" w14:textId="77777777" w:rsidR="009F1285" w:rsidRPr="009F1285" w:rsidRDefault="009F1285" w:rsidP="009F1285">
      <w:pPr>
        <w:tabs>
          <w:tab w:val="left" w:pos="1273"/>
        </w:tabs>
        <w:sectPr w:rsidR="009F1285" w:rsidRPr="009F1285" w:rsidSect="00E6372D">
          <w:footerReference w:type="default" r:id="rId8"/>
          <w:pgSz w:w="11900" w:h="16800"/>
          <w:pgMar w:top="709" w:right="851" w:bottom="851" w:left="1134" w:header="720" w:footer="720" w:gutter="0"/>
          <w:cols w:space="720"/>
          <w:noEndnote/>
          <w:docGrid w:linePitch="326"/>
        </w:sectPr>
      </w:pPr>
      <w:r>
        <w:tab/>
      </w:r>
    </w:p>
    <w:p w14:paraId="3F8D8782" w14:textId="77777777" w:rsidR="00E86944" w:rsidRPr="003A0114" w:rsidRDefault="00E86944" w:rsidP="00E86944">
      <w:pPr>
        <w:pStyle w:val="ConsPlusNormal"/>
        <w:widowControl/>
        <w:suppressLineNumber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01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14:paraId="33945594" w14:textId="77777777" w:rsidR="00E86944" w:rsidRPr="00E86944" w:rsidRDefault="00E86944" w:rsidP="00E86944">
      <w:pPr>
        <w:ind w:firstLine="567"/>
        <w:jc w:val="right"/>
        <w:rPr>
          <w:b/>
        </w:rPr>
      </w:pPr>
      <w:r w:rsidRPr="003A0114">
        <w:rPr>
          <w:rFonts w:eastAsia="Times New Roman"/>
          <w:b/>
        </w:rPr>
        <w:t xml:space="preserve">к </w:t>
      </w:r>
      <w:r>
        <w:rPr>
          <w:b/>
        </w:rPr>
        <w:t>Д</w:t>
      </w:r>
      <w:r w:rsidRPr="003A0114">
        <w:rPr>
          <w:b/>
        </w:rPr>
        <w:t>оговору аренды нежилого помещения</w:t>
      </w:r>
      <w:r w:rsidRPr="003A0114">
        <w:rPr>
          <w:rFonts w:eastAsia="Times New Roman"/>
          <w:b/>
        </w:rPr>
        <w:t xml:space="preserve"> </w:t>
      </w:r>
    </w:p>
    <w:p w14:paraId="5CA3CFF4" w14:textId="77777777" w:rsidR="00E86944" w:rsidRDefault="00E86944" w:rsidP="00E86944">
      <w:pPr>
        <w:ind w:firstLine="567"/>
        <w:jc w:val="right"/>
        <w:rPr>
          <w:rFonts w:eastAsia="Times New Roman"/>
          <w:b/>
        </w:rPr>
      </w:pPr>
      <w:r w:rsidRPr="003A0114">
        <w:rPr>
          <w:rFonts w:eastAsia="Times New Roman"/>
          <w:b/>
        </w:rPr>
        <w:t xml:space="preserve">от  </w:t>
      </w:r>
      <w:r w:rsidRPr="003A0114">
        <w:rPr>
          <w:rFonts w:eastAsia="Times New Roman"/>
          <w:b/>
          <w:u w:val="single"/>
        </w:rPr>
        <w:t>___</w:t>
      </w:r>
      <w:r w:rsidRPr="003A0114">
        <w:rPr>
          <w:rFonts w:eastAsia="Times New Roman"/>
          <w:b/>
        </w:rPr>
        <w:t>.</w:t>
      </w:r>
      <w:r w:rsidRPr="003A0114">
        <w:rPr>
          <w:rFonts w:eastAsia="Times New Roman"/>
          <w:b/>
          <w:u w:val="single"/>
        </w:rPr>
        <w:t>___________</w:t>
      </w:r>
      <w:r w:rsidRPr="003A0114">
        <w:rPr>
          <w:rFonts w:eastAsia="Times New Roman"/>
          <w:b/>
        </w:rPr>
        <w:t>.202</w:t>
      </w:r>
      <w:r w:rsidR="00D3225D">
        <w:rPr>
          <w:rFonts w:eastAsia="Times New Roman"/>
          <w:b/>
        </w:rPr>
        <w:t>4</w:t>
      </w:r>
      <w:r w:rsidRPr="003A0114">
        <w:rPr>
          <w:rFonts w:eastAsia="Times New Roman"/>
          <w:b/>
        </w:rPr>
        <w:t xml:space="preserve"> № __</w:t>
      </w:r>
      <w:r w:rsidR="00D3225D">
        <w:rPr>
          <w:rFonts w:eastAsia="Times New Roman"/>
          <w:b/>
        </w:rPr>
        <w:t>__</w:t>
      </w:r>
    </w:p>
    <w:p w14:paraId="136D9E88" w14:textId="77777777" w:rsidR="00E86944" w:rsidRDefault="00E86944" w:rsidP="00E86944">
      <w:pPr>
        <w:ind w:firstLine="0"/>
        <w:jc w:val="right"/>
        <w:rPr>
          <w:rFonts w:eastAsia="Times New Roman"/>
          <w:b/>
          <w:noProof/>
        </w:rPr>
      </w:pPr>
    </w:p>
    <w:p w14:paraId="6F67878B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71C7CBEA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18E6C9EB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68DD043A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01F80655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23179584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5ACFA9FE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6BB9593A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40A0EBC0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7880EAF4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04C29A6A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38AA8D14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01F3176E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65D67E4C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70B8114F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607D0386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36FD2763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28DCD689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3B1F09E1" w14:textId="77777777" w:rsidR="00ED3473" w:rsidRDefault="00ED3473" w:rsidP="00E86944">
      <w:pPr>
        <w:ind w:firstLine="0"/>
        <w:jc w:val="right"/>
        <w:rPr>
          <w:rFonts w:eastAsia="Times New Roman"/>
          <w:b/>
          <w:noProof/>
        </w:rPr>
      </w:pPr>
    </w:p>
    <w:p w14:paraId="30CADAD9" w14:textId="77777777" w:rsidR="00ED3473" w:rsidRDefault="00ED3473" w:rsidP="00E86944">
      <w:pPr>
        <w:ind w:firstLine="0"/>
        <w:jc w:val="right"/>
        <w:rPr>
          <w:rFonts w:eastAsia="Times New Roman"/>
          <w:b/>
        </w:rPr>
      </w:pPr>
    </w:p>
    <w:p w14:paraId="713A9610" w14:textId="77777777" w:rsidR="00E86944" w:rsidRPr="00140E57" w:rsidRDefault="00E86944" w:rsidP="00E86944"/>
    <w:p w14:paraId="6F9BDED8" w14:textId="77777777" w:rsidR="009F1285" w:rsidRDefault="009F1285" w:rsidP="009F1285">
      <w:pPr>
        <w:pStyle w:val="ConsPlusNormal"/>
        <w:widowControl/>
        <w:suppressLineNumbers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87" w:type="dxa"/>
        <w:tblInd w:w="2656" w:type="dxa"/>
        <w:tblLayout w:type="fixed"/>
        <w:tblCellMar>
          <w:top w:w="17" w:type="dxa"/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850"/>
        <w:gridCol w:w="3329"/>
        <w:gridCol w:w="2908"/>
      </w:tblGrid>
      <w:tr w:rsidR="009F1285" w14:paraId="055C0FCE" w14:textId="77777777" w:rsidTr="008F67DF">
        <w:trPr>
          <w:trHeight w:val="208"/>
        </w:trPr>
        <w:tc>
          <w:tcPr>
            <w:tcW w:w="5850" w:type="dxa"/>
          </w:tcPr>
          <w:p w14:paraId="49C0E833" w14:textId="77777777" w:rsidR="009F1285" w:rsidRDefault="009F1285" w:rsidP="008F67DF">
            <w:r>
              <w:rPr>
                <w:b/>
                <w:bCs/>
              </w:rPr>
              <w:t>Арендодатель:</w:t>
            </w:r>
          </w:p>
        </w:tc>
        <w:tc>
          <w:tcPr>
            <w:tcW w:w="3329" w:type="dxa"/>
          </w:tcPr>
          <w:p w14:paraId="0898BD61" w14:textId="77777777" w:rsidR="009F1285" w:rsidRDefault="009F1285" w:rsidP="008F67DF">
            <w:r>
              <w:rPr>
                <w:b/>
                <w:bCs/>
              </w:rPr>
              <w:t>Арендатор:</w:t>
            </w:r>
          </w:p>
        </w:tc>
        <w:tc>
          <w:tcPr>
            <w:tcW w:w="2908" w:type="dxa"/>
            <w:tcMar>
              <w:top w:w="0" w:type="dxa"/>
              <w:left w:w="0" w:type="dxa"/>
              <w:right w:w="0" w:type="dxa"/>
            </w:tcMar>
          </w:tcPr>
          <w:p w14:paraId="66A5E556" w14:textId="77777777" w:rsidR="009F1285" w:rsidRDefault="009F1285" w:rsidP="008F67DF"/>
        </w:tc>
      </w:tr>
      <w:tr w:rsidR="009F1285" w14:paraId="2FAE4733" w14:textId="77777777" w:rsidTr="008F67DF">
        <w:trPr>
          <w:trHeight w:val="1833"/>
        </w:trPr>
        <w:tc>
          <w:tcPr>
            <w:tcW w:w="5850" w:type="dxa"/>
          </w:tcPr>
          <w:p w14:paraId="37D6F31B" w14:textId="77777777" w:rsidR="009F1285" w:rsidRDefault="00D3225D" w:rsidP="008F67DF">
            <w:pPr>
              <w:ind w:firstLine="0"/>
              <w:jc w:val="left"/>
            </w:pPr>
            <w:r>
              <w:t>ООО</w:t>
            </w:r>
            <w:r w:rsidR="009F1285">
              <w:t xml:space="preserve"> «</w:t>
            </w:r>
            <w:r>
              <w:t>Индустриальный парк Катайск</w:t>
            </w:r>
            <w:r w:rsidR="009F1285">
              <w:t>»</w:t>
            </w:r>
          </w:p>
          <w:p w14:paraId="4C391F29" w14:textId="77777777" w:rsidR="009F1285" w:rsidRDefault="009F1285" w:rsidP="008F67DF">
            <w:pPr>
              <w:ind w:firstLine="0"/>
            </w:pPr>
          </w:p>
          <w:p w14:paraId="466D4541" w14:textId="77777777" w:rsidR="009F1285" w:rsidRDefault="009F1285" w:rsidP="008F67DF">
            <w:pPr>
              <w:ind w:hanging="58"/>
            </w:pPr>
            <w:r>
              <w:t>Генеральный директор</w:t>
            </w:r>
          </w:p>
          <w:p w14:paraId="6906B4E3" w14:textId="77777777" w:rsidR="009F1285" w:rsidRDefault="009F1285" w:rsidP="008F67DF">
            <w:pPr>
              <w:ind w:hanging="58"/>
            </w:pPr>
          </w:p>
          <w:p w14:paraId="41566658" w14:textId="77777777" w:rsidR="009F1285" w:rsidRDefault="009F1285" w:rsidP="008F67DF">
            <w:pPr>
              <w:ind w:hanging="58"/>
            </w:pPr>
            <w:r>
              <w:t xml:space="preserve">______________________ </w:t>
            </w:r>
            <w:r w:rsidR="00D3225D">
              <w:t>Цигельников</w:t>
            </w:r>
            <w:r>
              <w:t xml:space="preserve"> </w:t>
            </w:r>
            <w:r w:rsidR="00D3225D">
              <w:t>А</w:t>
            </w:r>
            <w:r>
              <w:t>.</w:t>
            </w:r>
            <w:r w:rsidR="00D3225D">
              <w:t>В</w:t>
            </w:r>
            <w:r>
              <w:t>.</w:t>
            </w:r>
          </w:p>
          <w:p w14:paraId="2AA11DCE" w14:textId="77777777" w:rsidR="009F1285" w:rsidRDefault="009F1285" w:rsidP="008F67DF">
            <w:pPr>
              <w:ind w:hanging="58"/>
            </w:pPr>
            <w:r>
              <w:t>м.п.</w:t>
            </w:r>
          </w:p>
        </w:tc>
        <w:tc>
          <w:tcPr>
            <w:tcW w:w="6237" w:type="dxa"/>
            <w:gridSpan w:val="2"/>
          </w:tcPr>
          <w:p w14:paraId="02012787" w14:textId="77777777" w:rsidR="009F1285" w:rsidRPr="00140E57" w:rsidRDefault="009F1285" w:rsidP="008F67DF">
            <w:pPr>
              <w:pStyle w:val="ae"/>
              <w:spacing w:beforeAutospacing="0" w:afterAutospacing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ООО «</w:t>
            </w:r>
            <w:r w:rsidR="00ED347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</w:t>
            </w: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015628A9" w14:textId="77777777" w:rsidR="009F1285" w:rsidRDefault="009F1285" w:rsidP="008F67DF">
            <w:pPr>
              <w:ind w:firstLine="0"/>
            </w:pPr>
          </w:p>
          <w:p w14:paraId="61627ADD" w14:textId="77777777" w:rsidR="009F1285" w:rsidRDefault="009F1285" w:rsidP="008F67DF">
            <w:pPr>
              <w:ind w:firstLine="0"/>
            </w:pPr>
          </w:p>
          <w:p w14:paraId="1A106C37" w14:textId="77777777" w:rsidR="009F1285" w:rsidRDefault="009F1285" w:rsidP="008F67DF">
            <w:pPr>
              <w:ind w:firstLine="0"/>
            </w:pPr>
            <w:r>
              <w:t>Директор</w:t>
            </w:r>
          </w:p>
          <w:p w14:paraId="03142AFD" w14:textId="77777777" w:rsidR="009F1285" w:rsidRDefault="009F1285" w:rsidP="008F67DF">
            <w:pPr>
              <w:ind w:firstLine="0"/>
            </w:pPr>
          </w:p>
          <w:p w14:paraId="37C1D772" w14:textId="77777777" w:rsidR="009F1285" w:rsidRPr="00ED3473" w:rsidRDefault="009F1285" w:rsidP="008F67DF">
            <w:pPr>
              <w:ind w:firstLine="0"/>
              <w:rPr>
                <w:lang w:val="en-US"/>
              </w:rPr>
            </w:pPr>
            <w:r>
              <w:t xml:space="preserve">____________________ </w:t>
            </w:r>
            <w:r w:rsidR="00ED3473">
              <w:rPr>
                <w:bCs/>
                <w:lang w:val="en-US"/>
              </w:rPr>
              <w:t>__________</w:t>
            </w:r>
          </w:p>
          <w:p w14:paraId="2272F85A" w14:textId="77777777" w:rsidR="009F1285" w:rsidRDefault="009F1285" w:rsidP="008F67DF">
            <w:pPr>
              <w:ind w:firstLine="0"/>
            </w:pPr>
            <w:r>
              <w:t>м.п.</w:t>
            </w:r>
          </w:p>
        </w:tc>
      </w:tr>
    </w:tbl>
    <w:p w14:paraId="4BEE3356" w14:textId="77777777" w:rsidR="009F1285" w:rsidRDefault="009F1285" w:rsidP="009F1285">
      <w:pPr>
        <w:pStyle w:val="ConsPlusNormal"/>
        <w:widowControl/>
        <w:suppressLineNumber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C3452D8" w14:textId="77777777" w:rsidR="009F1285" w:rsidRDefault="009F1285" w:rsidP="008F67DF">
      <w:pPr>
        <w:rPr>
          <w:b/>
          <w:bCs/>
        </w:rPr>
        <w:sectPr w:rsidR="009F1285" w:rsidSect="00E6372D">
          <w:pgSz w:w="16800" w:h="11900" w:orient="landscape"/>
          <w:pgMar w:top="1134" w:right="709" w:bottom="851" w:left="851" w:header="720" w:footer="720" w:gutter="0"/>
          <w:cols w:space="720"/>
          <w:noEndnote/>
          <w:docGrid w:linePitch="326"/>
        </w:sectPr>
      </w:pPr>
    </w:p>
    <w:p w14:paraId="4E5AF1D3" w14:textId="77777777" w:rsidR="00AD5D35" w:rsidRPr="00831FBC" w:rsidRDefault="00C12BD1" w:rsidP="00C12BD1">
      <w:pPr>
        <w:ind w:firstLine="0"/>
        <w:jc w:val="left"/>
        <w:rPr>
          <w:b/>
          <w:bCs/>
        </w:rPr>
      </w:pPr>
      <w:r w:rsidRPr="00C12BD1">
        <w:rPr>
          <w:b/>
          <w:sz w:val="32"/>
          <w:szCs w:val="32"/>
        </w:rPr>
        <w:lastRenderedPageBreak/>
        <w:t>ФОРМА</w:t>
      </w:r>
      <w:r w:rsidRPr="00831FB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</w:t>
      </w:r>
      <w:r w:rsidR="00AD5D35" w:rsidRPr="00831FBC">
        <w:rPr>
          <w:b/>
          <w:bCs/>
        </w:rPr>
        <w:t>Приложение № 2</w:t>
      </w:r>
    </w:p>
    <w:p w14:paraId="11FBFED3" w14:textId="77777777" w:rsidR="00AD5D35" w:rsidRPr="00831FBC" w:rsidRDefault="00AD5D35" w:rsidP="00AD5D35">
      <w:pPr>
        <w:suppressLineNumbers/>
        <w:ind w:firstLine="709"/>
        <w:jc w:val="right"/>
        <w:rPr>
          <w:b/>
          <w:bCs/>
        </w:rPr>
      </w:pPr>
      <w:r w:rsidRPr="00831FBC">
        <w:rPr>
          <w:b/>
          <w:bCs/>
        </w:rPr>
        <w:t xml:space="preserve">к Договору аренды </w:t>
      </w:r>
    </w:p>
    <w:p w14:paraId="0B6BAFF5" w14:textId="77777777" w:rsidR="00AD5D35" w:rsidRPr="00831FBC" w:rsidRDefault="00AD5D35" w:rsidP="00AD5D35">
      <w:pPr>
        <w:suppressLineNumbers/>
        <w:ind w:firstLine="709"/>
        <w:jc w:val="right"/>
        <w:rPr>
          <w:b/>
          <w:bCs/>
        </w:rPr>
      </w:pPr>
      <w:r w:rsidRPr="00831FBC">
        <w:rPr>
          <w:b/>
          <w:bCs/>
        </w:rPr>
        <w:t xml:space="preserve">недвижимого имущества </w:t>
      </w:r>
    </w:p>
    <w:p w14:paraId="3D4A1289" w14:textId="77777777" w:rsidR="00AD5D35" w:rsidRDefault="00AD5D35" w:rsidP="00C12BD1">
      <w:pPr>
        <w:suppressLineNumbers/>
        <w:ind w:firstLine="709"/>
        <w:jc w:val="right"/>
        <w:rPr>
          <w:b/>
          <w:bCs/>
        </w:rPr>
      </w:pPr>
      <w:r w:rsidRPr="00831FBC">
        <w:rPr>
          <w:b/>
          <w:bCs/>
        </w:rPr>
        <w:t>от «___» _____202</w:t>
      </w:r>
      <w:r w:rsidR="00D3225D">
        <w:rPr>
          <w:b/>
          <w:bCs/>
        </w:rPr>
        <w:t>4</w:t>
      </w:r>
      <w:r w:rsidRPr="00831FBC">
        <w:rPr>
          <w:b/>
          <w:bCs/>
        </w:rPr>
        <w:t xml:space="preserve"> года №____________</w:t>
      </w:r>
    </w:p>
    <w:p w14:paraId="5DB5E503" w14:textId="77777777" w:rsidR="00C12BD1" w:rsidRDefault="00C12BD1" w:rsidP="00C12BD1">
      <w:pPr>
        <w:suppressLineNumbers/>
        <w:ind w:firstLine="709"/>
        <w:jc w:val="right"/>
        <w:rPr>
          <w:b/>
          <w:bCs/>
        </w:rPr>
      </w:pPr>
    </w:p>
    <w:p w14:paraId="261F9CBA" w14:textId="77777777" w:rsidR="00C12BD1" w:rsidRPr="00C12BD1" w:rsidRDefault="00C12BD1" w:rsidP="00C12BD1">
      <w:pPr>
        <w:suppressLineNumbers/>
        <w:ind w:firstLine="709"/>
        <w:jc w:val="right"/>
        <w:rPr>
          <w:b/>
          <w:bCs/>
        </w:rPr>
      </w:pPr>
    </w:p>
    <w:p w14:paraId="25CC4FFB" w14:textId="77777777" w:rsidR="00AD5D35" w:rsidRDefault="00AD5D35" w:rsidP="00AD5D35">
      <w:pPr>
        <w:suppressLineNumbers/>
        <w:ind w:firstLine="709"/>
      </w:pPr>
    </w:p>
    <w:p w14:paraId="2A2523CE" w14:textId="77777777" w:rsidR="00AD5D35" w:rsidRDefault="00AD5D35" w:rsidP="00AD5D35">
      <w:pPr>
        <w:suppressLineNumbers/>
        <w:ind w:firstLine="709"/>
        <w:jc w:val="center"/>
      </w:pPr>
      <w:r>
        <w:rPr>
          <w:b/>
        </w:rPr>
        <w:t>АКТ</w:t>
      </w:r>
    </w:p>
    <w:p w14:paraId="6DDB6495" w14:textId="77777777" w:rsidR="00AD5D35" w:rsidRDefault="00AD5D35" w:rsidP="00AD5D35">
      <w:pPr>
        <w:suppressLineNumbers/>
        <w:ind w:firstLine="709"/>
        <w:jc w:val="center"/>
      </w:pPr>
      <w:r>
        <w:rPr>
          <w:b/>
        </w:rPr>
        <w:t>приёма-передачи Объекта</w:t>
      </w:r>
    </w:p>
    <w:p w14:paraId="14AEA4AA" w14:textId="77777777" w:rsidR="00AD5D35" w:rsidRDefault="00AD5D35" w:rsidP="00AD5D35">
      <w:pPr>
        <w:suppressLineNumbers/>
        <w:ind w:firstLine="709"/>
        <w:jc w:val="center"/>
        <w:rPr>
          <w:b/>
        </w:rPr>
      </w:pPr>
    </w:p>
    <w:p w14:paraId="0AEFBD0B" w14:textId="77777777" w:rsidR="00AD5D35" w:rsidRDefault="00AD5D35" w:rsidP="00AD5D35">
      <w:r>
        <w:t xml:space="preserve">«___»___________20__г                                          </w:t>
      </w:r>
      <w:r w:rsidR="00C12BD1">
        <w:t xml:space="preserve">      </w:t>
      </w:r>
      <w:r>
        <w:t>_________________</w:t>
      </w:r>
    </w:p>
    <w:p w14:paraId="2A33F3B6" w14:textId="77777777" w:rsidR="00AD5D35" w:rsidRDefault="00AD5D35" w:rsidP="00AD5D35">
      <w:pPr>
        <w:suppressLineNumbers/>
        <w:ind w:firstLine="709"/>
        <w:jc w:val="center"/>
        <w:rPr>
          <w:b/>
        </w:rPr>
      </w:pPr>
    </w:p>
    <w:p w14:paraId="2619671C" w14:textId="77777777" w:rsidR="00AD5D35" w:rsidRDefault="00AD5D35" w:rsidP="00AD5D35">
      <w:pPr>
        <w:suppressLineNumbers/>
        <w:tabs>
          <w:tab w:val="left" w:pos="0"/>
          <w:tab w:val="left" w:pos="360"/>
          <w:tab w:val="left" w:pos="720"/>
          <w:tab w:val="left" w:pos="900"/>
          <w:tab w:val="left" w:pos="1620"/>
        </w:tabs>
        <w:ind w:firstLine="709"/>
        <w:jc w:val="center"/>
      </w:pPr>
    </w:p>
    <w:p w14:paraId="3795566B" w14:textId="77777777" w:rsidR="00AD5D35" w:rsidRDefault="00AD5D35" w:rsidP="00AD5D35">
      <w:pPr>
        <w:suppressLineNumbers/>
        <w:ind w:firstLine="709"/>
      </w:pPr>
      <w:r>
        <w:t xml:space="preserve">Мы, нижеподписавшиеся: </w:t>
      </w:r>
      <w:r w:rsidR="00D3225D">
        <w:t xml:space="preserve">ООО «Индустриальный парк Катайск», </w:t>
      </w:r>
      <w:r>
        <w:t xml:space="preserve">именуемое в дальнейшем «Арендодатель», в лице генерального директора </w:t>
      </w:r>
      <w:r w:rsidR="00D3225D">
        <w:t>Цигельникова Александра Владимировича</w:t>
      </w:r>
      <w:r>
        <w:t>, действующего на основании Устава общества, с одной стороны, и</w:t>
      </w:r>
    </w:p>
    <w:p w14:paraId="77211804" w14:textId="77777777" w:rsidR="00AD5D35" w:rsidRDefault="002704DC" w:rsidP="00AD5D35">
      <w:pPr>
        <w:suppressLineNumbers/>
        <w:ind w:firstLine="709"/>
      </w:pPr>
      <w:r w:rsidRPr="00651833">
        <w:rPr>
          <w:b/>
          <w:bCs/>
        </w:rPr>
        <w:t>Общество с ограниченной ответственностью «</w:t>
      </w:r>
      <w:r w:rsidR="00AE1304" w:rsidRPr="00AE1304">
        <w:rPr>
          <w:b/>
          <w:bCs/>
        </w:rPr>
        <w:t>_____________</w:t>
      </w:r>
      <w:r w:rsidRPr="00651833">
        <w:rPr>
          <w:b/>
          <w:bCs/>
        </w:rPr>
        <w:t>»</w:t>
      </w:r>
      <w:r w:rsidRPr="003A0114">
        <w:t xml:space="preserve">, именуемое в дальнейшем «Арендатор», в лице директора </w:t>
      </w:r>
      <w:r w:rsidR="00AE1304" w:rsidRPr="00AE1304">
        <w:t>_____________</w:t>
      </w:r>
      <w:r w:rsidR="00AD5D35">
        <w:t>, действующего на основании Устава, составили настоящий акт о том, что АРЕНДОДАТЕЛЬ передал, а АРЕНДАТОР принял в аренду недвижимое имущество:</w:t>
      </w:r>
    </w:p>
    <w:p w14:paraId="4BA346CA" w14:textId="77777777" w:rsidR="00AD5D35" w:rsidRDefault="00AD5D35" w:rsidP="00AD5D3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25D" w:rsidRPr="00D3225D">
        <w:rPr>
          <w:rFonts w:ascii="Times New Roman" w:hAnsi="Times New Roman" w:cs="Times New Roman"/>
          <w:sz w:val="24"/>
          <w:szCs w:val="24"/>
        </w:rPr>
        <w:t>часть нежилого помещения, площадью __________ кв.м., расположенного в производственном здании № 1, по адресу: Курганская область, г. Катайск, ул.Матросова, д.1,  кадастровый номер: __________</w:t>
      </w:r>
    </w:p>
    <w:p w14:paraId="51DF9E9B" w14:textId="77777777" w:rsidR="00AD5D35" w:rsidRDefault="00AD5D35" w:rsidP="00AD5D35">
      <w:pPr>
        <w:suppressLineNumbers/>
        <w:ind w:firstLine="709"/>
      </w:pPr>
      <w:r>
        <w:t xml:space="preserve">Вывод: </w:t>
      </w:r>
      <w:r>
        <w:rPr>
          <w:u w:val="single"/>
        </w:rPr>
        <w:t>Имущество по своему техническому состоянию пригодно для эксплуатации.</w:t>
      </w:r>
    </w:p>
    <w:p w14:paraId="0AD47761" w14:textId="77777777" w:rsidR="00AD5D35" w:rsidRDefault="00AD5D35" w:rsidP="00AD5D35">
      <w:pPr>
        <w:pStyle w:val="afa"/>
        <w:widowControl/>
        <w:suppressLineNumbers/>
        <w:spacing w:line="240" w:lineRule="auto"/>
        <w:ind w:firstLine="709"/>
        <w:rPr>
          <w:szCs w:val="24"/>
        </w:rPr>
      </w:pPr>
      <w:r>
        <w:rPr>
          <w:szCs w:val="24"/>
        </w:rPr>
        <w:t>Взаимных претензий у сторон не имеется.</w:t>
      </w:r>
    </w:p>
    <w:p w14:paraId="13F47A44" w14:textId="77777777" w:rsidR="00AD5D35" w:rsidRDefault="00AD5D35" w:rsidP="009F1285">
      <w:pPr>
        <w:suppressLineNumbers/>
        <w:ind w:firstLine="0"/>
      </w:pPr>
    </w:p>
    <w:tbl>
      <w:tblPr>
        <w:tblpPr w:leftFromText="180" w:rightFromText="180" w:vertAnchor="text" w:horzAnchor="margin" w:tblpXSpec="center" w:tblpY="185"/>
        <w:tblW w:w="9271" w:type="dxa"/>
        <w:jc w:val="center"/>
        <w:tblLayout w:type="fixed"/>
        <w:tblLook w:val="0000" w:firstRow="0" w:lastRow="0" w:firstColumn="0" w:lastColumn="0" w:noHBand="0" w:noVBand="0"/>
      </w:tblPr>
      <w:tblGrid>
        <w:gridCol w:w="4595"/>
        <w:gridCol w:w="4676"/>
      </w:tblGrid>
      <w:tr w:rsidR="00AD5D35" w14:paraId="67723111" w14:textId="77777777" w:rsidTr="008F67DF">
        <w:trPr>
          <w:trHeight w:val="330"/>
          <w:jc w:val="center"/>
        </w:trPr>
        <w:tc>
          <w:tcPr>
            <w:tcW w:w="4595" w:type="dxa"/>
            <w:vAlign w:val="bottom"/>
          </w:tcPr>
          <w:p w14:paraId="250334C2" w14:textId="77777777" w:rsidR="00AD5D35" w:rsidRDefault="00AD5D35" w:rsidP="008F67DF">
            <w:pPr>
              <w:suppressLineNumbers/>
              <w:ind w:firstLine="709"/>
            </w:pPr>
            <w:r>
              <w:t>Передал:</w:t>
            </w:r>
          </w:p>
        </w:tc>
        <w:tc>
          <w:tcPr>
            <w:tcW w:w="4675" w:type="dxa"/>
            <w:vAlign w:val="bottom"/>
          </w:tcPr>
          <w:p w14:paraId="070BB6D8" w14:textId="77777777" w:rsidR="00AD5D35" w:rsidRDefault="00AD5D35" w:rsidP="008F67DF">
            <w:pPr>
              <w:suppressLineNumbers/>
              <w:ind w:firstLine="709"/>
            </w:pPr>
            <w:r>
              <w:t>Принял:</w:t>
            </w:r>
          </w:p>
        </w:tc>
      </w:tr>
      <w:tr w:rsidR="00AD5D35" w14:paraId="43C1FBA4" w14:textId="77777777" w:rsidTr="009F1285">
        <w:trPr>
          <w:trHeight w:val="87"/>
          <w:jc w:val="center"/>
        </w:trPr>
        <w:tc>
          <w:tcPr>
            <w:tcW w:w="4595" w:type="dxa"/>
          </w:tcPr>
          <w:p w14:paraId="22D146A6" w14:textId="77777777" w:rsidR="00AD5D35" w:rsidRDefault="00AD5D35" w:rsidP="009F1285">
            <w:pPr>
              <w:suppressLineNumbers/>
              <w:ind w:firstLine="0"/>
            </w:pPr>
          </w:p>
        </w:tc>
        <w:tc>
          <w:tcPr>
            <w:tcW w:w="4675" w:type="dxa"/>
          </w:tcPr>
          <w:p w14:paraId="5190103E" w14:textId="77777777" w:rsidR="00AD5D35" w:rsidRDefault="00AD5D35" w:rsidP="009F1285">
            <w:pPr>
              <w:suppressLineNumbers/>
              <w:ind w:firstLine="0"/>
            </w:pPr>
          </w:p>
          <w:p w14:paraId="1ECBEE5F" w14:textId="77777777" w:rsidR="00AD5D35" w:rsidRDefault="00AD5D35" w:rsidP="008F67DF">
            <w:pPr>
              <w:suppressLineNumbers/>
              <w:ind w:firstLine="709"/>
            </w:pPr>
          </w:p>
          <w:p w14:paraId="10846FCE" w14:textId="77777777" w:rsidR="00AD5D35" w:rsidRDefault="00AD5D35" w:rsidP="008F67DF">
            <w:pPr>
              <w:suppressLineNumbers/>
              <w:ind w:firstLine="709"/>
            </w:pPr>
          </w:p>
        </w:tc>
      </w:tr>
      <w:tr w:rsidR="00AD5D35" w14:paraId="3BE29296" w14:textId="77777777" w:rsidTr="009F1285">
        <w:trPr>
          <w:trHeight w:val="87"/>
          <w:jc w:val="center"/>
        </w:trPr>
        <w:tc>
          <w:tcPr>
            <w:tcW w:w="4595" w:type="dxa"/>
            <w:vAlign w:val="bottom"/>
          </w:tcPr>
          <w:p w14:paraId="03DF9933" w14:textId="77777777" w:rsidR="00AD5D35" w:rsidRDefault="00AD5D35" w:rsidP="009F1285">
            <w:pPr>
              <w:suppressLineNumbers/>
              <w:ind w:firstLine="0"/>
            </w:pPr>
          </w:p>
        </w:tc>
        <w:tc>
          <w:tcPr>
            <w:tcW w:w="4675" w:type="dxa"/>
            <w:vAlign w:val="bottom"/>
          </w:tcPr>
          <w:p w14:paraId="3404EC1B" w14:textId="77777777" w:rsidR="00AD5D35" w:rsidRDefault="00AD5D35" w:rsidP="008F67DF">
            <w:pPr>
              <w:suppressLineNumbers/>
              <w:ind w:firstLine="709"/>
            </w:pPr>
          </w:p>
        </w:tc>
      </w:tr>
      <w:tr w:rsidR="00AD5D35" w14:paraId="7CCB1B15" w14:textId="77777777" w:rsidTr="008F67DF">
        <w:trPr>
          <w:trHeight w:val="330"/>
          <w:jc w:val="center"/>
        </w:trPr>
        <w:tc>
          <w:tcPr>
            <w:tcW w:w="4595" w:type="dxa"/>
            <w:vAlign w:val="bottom"/>
          </w:tcPr>
          <w:p w14:paraId="7E1E68F8" w14:textId="77777777" w:rsidR="00AD5D35" w:rsidRDefault="00AD5D35" w:rsidP="008F67DF">
            <w:pPr>
              <w:suppressLineNumbers/>
              <w:ind w:firstLine="709"/>
            </w:pPr>
            <w:r>
              <w:t>______________</w:t>
            </w:r>
          </w:p>
        </w:tc>
        <w:tc>
          <w:tcPr>
            <w:tcW w:w="4675" w:type="dxa"/>
            <w:vAlign w:val="bottom"/>
          </w:tcPr>
          <w:p w14:paraId="6FADE22F" w14:textId="77777777" w:rsidR="00AD5D35" w:rsidRDefault="00AD5D35" w:rsidP="008F67DF">
            <w:pPr>
              <w:suppressLineNumbers/>
              <w:ind w:firstLine="709"/>
            </w:pPr>
            <w:r>
              <w:t>___________</w:t>
            </w:r>
          </w:p>
        </w:tc>
      </w:tr>
      <w:tr w:rsidR="00AD5D35" w14:paraId="36881C2C" w14:textId="77777777" w:rsidTr="009F1285">
        <w:trPr>
          <w:trHeight w:val="87"/>
          <w:jc w:val="center"/>
        </w:trPr>
        <w:tc>
          <w:tcPr>
            <w:tcW w:w="4595" w:type="dxa"/>
            <w:vAlign w:val="bottom"/>
          </w:tcPr>
          <w:p w14:paraId="16DAF822" w14:textId="77777777" w:rsidR="00AD5D35" w:rsidRDefault="00AD5D35" w:rsidP="008F67DF">
            <w:pPr>
              <w:suppressLineNumbers/>
              <w:ind w:firstLine="709"/>
            </w:pPr>
            <w:r>
              <w:t xml:space="preserve">       М.П.</w:t>
            </w:r>
          </w:p>
        </w:tc>
        <w:tc>
          <w:tcPr>
            <w:tcW w:w="4675" w:type="dxa"/>
            <w:vAlign w:val="bottom"/>
          </w:tcPr>
          <w:p w14:paraId="696DDB6F" w14:textId="77777777" w:rsidR="00AD5D35" w:rsidRDefault="00AD5D35" w:rsidP="008F67DF">
            <w:pPr>
              <w:suppressLineNumbers/>
              <w:ind w:firstLine="709"/>
            </w:pPr>
            <w:r>
              <w:t xml:space="preserve">       М.П.</w:t>
            </w:r>
          </w:p>
        </w:tc>
      </w:tr>
    </w:tbl>
    <w:p w14:paraId="1EAD9E93" w14:textId="77777777" w:rsidR="00AD5D35" w:rsidRDefault="00AD5D35" w:rsidP="00AD5D35">
      <w:pPr>
        <w:suppressLineNumbers/>
      </w:pPr>
    </w:p>
    <w:p w14:paraId="05A93809" w14:textId="77777777" w:rsidR="00AD5D35" w:rsidRDefault="00AD5D35" w:rsidP="00AD5D35">
      <w:pPr>
        <w:suppressLineNumbers/>
      </w:pPr>
    </w:p>
    <w:p w14:paraId="47D76173" w14:textId="77777777" w:rsidR="00AD5D35" w:rsidRDefault="00AD5D35" w:rsidP="00AD5D35">
      <w:pPr>
        <w:suppressLineNumbers/>
      </w:pPr>
    </w:p>
    <w:p w14:paraId="2CC24AC0" w14:textId="77777777" w:rsidR="00AD5D35" w:rsidRDefault="00AD5D35" w:rsidP="00AD5D35">
      <w:pPr>
        <w:suppressLineNumbers/>
        <w:ind w:firstLine="709"/>
      </w:pPr>
    </w:p>
    <w:tbl>
      <w:tblPr>
        <w:tblW w:w="12087" w:type="dxa"/>
        <w:tblInd w:w="104" w:type="dxa"/>
        <w:tblLayout w:type="fixed"/>
        <w:tblCellMar>
          <w:top w:w="17" w:type="dxa"/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850"/>
        <w:gridCol w:w="3329"/>
        <w:gridCol w:w="2908"/>
      </w:tblGrid>
      <w:tr w:rsidR="009F1285" w14:paraId="14FEFE06" w14:textId="77777777" w:rsidTr="009F1285">
        <w:trPr>
          <w:trHeight w:val="208"/>
        </w:trPr>
        <w:tc>
          <w:tcPr>
            <w:tcW w:w="5850" w:type="dxa"/>
          </w:tcPr>
          <w:p w14:paraId="34BA76A7" w14:textId="77777777" w:rsidR="009F1285" w:rsidRDefault="009F1285" w:rsidP="008F67DF">
            <w:r>
              <w:rPr>
                <w:b/>
                <w:bCs/>
              </w:rPr>
              <w:t>Арендодатель:</w:t>
            </w:r>
          </w:p>
        </w:tc>
        <w:tc>
          <w:tcPr>
            <w:tcW w:w="3329" w:type="dxa"/>
          </w:tcPr>
          <w:p w14:paraId="7066A268" w14:textId="77777777" w:rsidR="009F1285" w:rsidRDefault="009F1285" w:rsidP="008F67DF">
            <w:r>
              <w:rPr>
                <w:b/>
                <w:bCs/>
              </w:rPr>
              <w:t>Арендатор:</w:t>
            </w:r>
          </w:p>
        </w:tc>
        <w:tc>
          <w:tcPr>
            <w:tcW w:w="2908" w:type="dxa"/>
            <w:tcMar>
              <w:top w:w="0" w:type="dxa"/>
              <w:left w:w="0" w:type="dxa"/>
              <w:right w:w="0" w:type="dxa"/>
            </w:tcMar>
          </w:tcPr>
          <w:p w14:paraId="2C716366" w14:textId="77777777" w:rsidR="009F1285" w:rsidRDefault="009F1285" w:rsidP="008F67DF"/>
        </w:tc>
      </w:tr>
      <w:tr w:rsidR="009F1285" w14:paraId="349B37C7" w14:textId="77777777" w:rsidTr="009F1285">
        <w:trPr>
          <w:trHeight w:val="1833"/>
        </w:trPr>
        <w:tc>
          <w:tcPr>
            <w:tcW w:w="5850" w:type="dxa"/>
          </w:tcPr>
          <w:p w14:paraId="1563E7FA" w14:textId="77777777" w:rsidR="002651C2" w:rsidRDefault="002651C2" w:rsidP="002651C2">
            <w:pPr>
              <w:ind w:firstLine="0"/>
              <w:jc w:val="left"/>
            </w:pPr>
            <w:r>
              <w:t>ООО «Индустриальный парк Катайск»</w:t>
            </w:r>
          </w:p>
          <w:p w14:paraId="34C71359" w14:textId="77777777" w:rsidR="002651C2" w:rsidRDefault="002651C2" w:rsidP="002651C2">
            <w:pPr>
              <w:ind w:firstLine="0"/>
            </w:pPr>
          </w:p>
          <w:p w14:paraId="543E19A5" w14:textId="77777777" w:rsidR="002651C2" w:rsidRDefault="002651C2" w:rsidP="002651C2">
            <w:pPr>
              <w:ind w:hanging="58"/>
            </w:pPr>
            <w:r>
              <w:t>Генеральный директор</w:t>
            </w:r>
          </w:p>
          <w:p w14:paraId="6D6AA063" w14:textId="77777777" w:rsidR="002651C2" w:rsidRDefault="002651C2" w:rsidP="002651C2">
            <w:pPr>
              <w:ind w:hanging="58"/>
            </w:pPr>
          </w:p>
          <w:p w14:paraId="2E97E0D0" w14:textId="77777777" w:rsidR="002651C2" w:rsidRDefault="002651C2" w:rsidP="002651C2">
            <w:pPr>
              <w:ind w:hanging="58"/>
            </w:pPr>
            <w:r>
              <w:t>______________________ Цигельников А.В.</w:t>
            </w:r>
          </w:p>
          <w:p w14:paraId="1398664E" w14:textId="77777777" w:rsidR="009F1285" w:rsidRDefault="002651C2" w:rsidP="002651C2">
            <w:pPr>
              <w:ind w:hanging="58"/>
            </w:pPr>
            <w:r>
              <w:t>м.п.</w:t>
            </w:r>
          </w:p>
        </w:tc>
        <w:tc>
          <w:tcPr>
            <w:tcW w:w="6237" w:type="dxa"/>
            <w:gridSpan w:val="2"/>
          </w:tcPr>
          <w:p w14:paraId="58997089" w14:textId="77777777" w:rsidR="009F1285" w:rsidRPr="00AE1304" w:rsidRDefault="009F1285" w:rsidP="008F67DF">
            <w:pPr>
              <w:pStyle w:val="ae"/>
              <w:spacing w:beforeAutospacing="0" w:afterAutospacing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ООО «</w:t>
            </w:r>
            <w:r w:rsidR="00AE130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____________</w:t>
            </w: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117F2C70" w14:textId="77777777" w:rsidR="009F1285" w:rsidRDefault="009F1285" w:rsidP="008F67DF">
            <w:pPr>
              <w:ind w:firstLine="0"/>
            </w:pPr>
          </w:p>
          <w:p w14:paraId="56D8710B" w14:textId="77777777" w:rsidR="009F1285" w:rsidRDefault="009F1285" w:rsidP="008F67DF">
            <w:pPr>
              <w:ind w:firstLine="0"/>
            </w:pPr>
          </w:p>
          <w:p w14:paraId="4875A137" w14:textId="77777777" w:rsidR="009F1285" w:rsidRDefault="009F1285" w:rsidP="008F67DF">
            <w:pPr>
              <w:ind w:firstLine="0"/>
            </w:pPr>
            <w:r>
              <w:t>Директор</w:t>
            </w:r>
          </w:p>
          <w:p w14:paraId="63B69C3C" w14:textId="77777777" w:rsidR="009F1285" w:rsidRDefault="009F1285" w:rsidP="008F67DF">
            <w:pPr>
              <w:ind w:firstLine="0"/>
            </w:pPr>
          </w:p>
          <w:p w14:paraId="6F94A128" w14:textId="77777777" w:rsidR="009F1285" w:rsidRPr="00AE1304" w:rsidRDefault="009F1285" w:rsidP="008F67DF">
            <w:pPr>
              <w:ind w:firstLine="0"/>
              <w:rPr>
                <w:lang w:val="en-US"/>
              </w:rPr>
            </w:pPr>
            <w:r>
              <w:t xml:space="preserve">____________________ </w:t>
            </w:r>
            <w:r w:rsidR="00AE1304">
              <w:rPr>
                <w:bCs/>
                <w:lang w:val="en-US"/>
              </w:rPr>
              <w:t>__________</w:t>
            </w:r>
          </w:p>
          <w:p w14:paraId="33F762EF" w14:textId="77777777" w:rsidR="009F1285" w:rsidRDefault="009F1285" w:rsidP="008F67DF">
            <w:pPr>
              <w:ind w:firstLine="0"/>
            </w:pPr>
            <w:r>
              <w:t>м.п.</w:t>
            </w:r>
          </w:p>
        </w:tc>
      </w:tr>
    </w:tbl>
    <w:p w14:paraId="41B795AD" w14:textId="77777777" w:rsidR="00AD5D35" w:rsidRDefault="00AD5D35" w:rsidP="00AD5D35">
      <w:pPr>
        <w:suppressLineNumbers/>
        <w:ind w:firstLine="709"/>
        <w:jc w:val="right"/>
      </w:pPr>
    </w:p>
    <w:p w14:paraId="3AF5D328" w14:textId="77777777" w:rsidR="00AD5D35" w:rsidRDefault="00AD5D35" w:rsidP="00AD5D35">
      <w:pPr>
        <w:suppressLineNumbers/>
        <w:ind w:firstLine="709"/>
        <w:jc w:val="right"/>
      </w:pPr>
    </w:p>
    <w:p w14:paraId="03B2800C" w14:textId="77777777" w:rsidR="00C12BD1" w:rsidRDefault="00C12BD1" w:rsidP="00AD5D35">
      <w:pPr>
        <w:suppressLineNumbers/>
        <w:ind w:firstLine="709"/>
        <w:jc w:val="right"/>
      </w:pPr>
    </w:p>
    <w:p w14:paraId="71E71004" w14:textId="77777777" w:rsidR="009F1285" w:rsidRDefault="009F1285" w:rsidP="00AD5D35">
      <w:pPr>
        <w:suppressLineNumbers/>
        <w:ind w:firstLine="709"/>
        <w:jc w:val="right"/>
        <w:rPr>
          <w:b/>
          <w:bCs/>
        </w:rPr>
      </w:pPr>
    </w:p>
    <w:p w14:paraId="485E6A7B" w14:textId="77777777" w:rsidR="009F1285" w:rsidRDefault="009F1285" w:rsidP="00AD5D35">
      <w:pPr>
        <w:suppressLineNumbers/>
        <w:ind w:firstLine="709"/>
        <w:jc w:val="right"/>
        <w:rPr>
          <w:b/>
          <w:bCs/>
        </w:rPr>
      </w:pPr>
    </w:p>
    <w:p w14:paraId="6927C26E" w14:textId="77777777" w:rsidR="002651C2" w:rsidRDefault="002651C2" w:rsidP="00AD5D35">
      <w:pPr>
        <w:suppressLineNumbers/>
        <w:ind w:firstLine="709"/>
        <w:jc w:val="right"/>
        <w:rPr>
          <w:b/>
          <w:bCs/>
        </w:rPr>
      </w:pPr>
    </w:p>
    <w:p w14:paraId="355AD652" w14:textId="77777777" w:rsidR="002651C2" w:rsidRDefault="002651C2" w:rsidP="00AD5D35">
      <w:pPr>
        <w:suppressLineNumbers/>
        <w:ind w:firstLine="709"/>
        <w:jc w:val="right"/>
        <w:rPr>
          <w:b/>
          <w:bCs/>
        </w:rPr>
      </w:pPr>
    </w:p>
    <w:p w14:paraId="78DCD1E4" w14:textId="77777777" w:rsidR="002651C2" w:rsidRDefault="002651C2" w:rsidP="00AD5D35">
      <w:pPr>
        <w:suppressLineNumbers/>
        <w:ind w:firstLine="709"/>
        <w:jc w:val="right"/>
        <w:rPr>
          <w:b/>
          <w:bCs/>
        </w:rPr>
      </w:pPr>
    </w:p>
    <w:p w14:paraId="4A6D0A51" w14:textId="77777777" w:rsidR="009F1285" w:rsidRDefault="009F1285" w:rsidP="00AD5D35">
      <w:pPr>
        <w:suppressLineNumbers/>
        <w:ind w:firstLine="709"/>
        <w:jc w:val="right"/>
        <w:rPr>
          <w:b/>
          <w:bCs/>
        </w:rPr>
      </w:pPr>
    </w:p>
    <w:p w14:paraId="5431B43E" w14:textId="77777777" w:rsidR="00AD5D35" w:rsidRPr="00831FBC" w:rsidRDefault="00C12BD1" w:rsidP="00C12BD1">
      <w:pPr>
        <w:suppressLineNumbers/>
        <w:ind w:firstLine="709"/>
        <w:jc w:val="left"/>
        <w:rPr>
          <w:b/>
          <w:bCs/>
        </w:rPr>
      </w:pPr>
      <w:r w:rsidRPr="00C12BD1">
        <w:rPr>
          <w:b/>
          <w:sz w:val="32"/>
          <w:szCs w:val="32"/>
        </w:rPr>
        <w:t>ФОРМА</w:t>
      </w:r>
      <w:r w:rsidRPr="00831FB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</w:t>
      </w:r>
      <w:r w:rsidR="00AD5D35" w:rsidRPr="00831FBC">
        <w:rPr>
          <w:b/>
          <w:bCs/>
        </w:rPr>
        <w:t xml:space="preserve">Приложение № 3 </w:t>
      </w:r>
    </w:p>
    <w:p w14:paraId="11DCA12B" w14:textId="77777777" w:rsidR="00AD5D35" w:rsidRPr="00831FBC" w:rsidRDefault="00AD5D35" w:rsidP="00AD5D35">
      <w:pPr>
        <w:suppressLineNumbers/>
        <w:ind w:firstLine="709"/>
        <w:jc w:val="right"/>
        <w:rPr>
          <w:b/>
          <w:bCs/>
        </w:rPr>
      </w:pPr>
      <w:r w:rsidRPr="00831FBC">
        <w:rPr>
          <w:b/>
          <w:bCs/>
        </w:rPr>
        <w:t xml:space="preserve">к Договору аренды </w:t>
      </w:r>
    </w:p>
    <w:p w14:paraId="581F9EA6" w14:textId="77777777" w:rsidR="00AD5D35" w:rsidRPr="00831FBC" w:rsidRDefault="00AD5D35" w:rsidP="00AD5D35">
      <w:pPr>
        <w:suppressLineNumbers/>
        <w:ind w:firstLine="709"/>
        <w:jc w:val="right"/>
        <w:rPr>
          <w:b/>
          <w:bCs/>
        </w:rPr>
      </w:pPr>
      <w:r w:rsidRPr="00831FBC">
        <w:rPr>
          <w:b/>
          <w:bCs/>
        </w:rPr>
        <w:t xml:space="preserve">недвижимого имущества </w:t>
      </w:r>
    </w:p>
    <w:p w14:paraId="501630B4" w14:textId="77777777" w:rsidR="00C12BD1" w:rsidRPr="00C12BD1" w:rsidRDefault="00AD5D35" w:rsidP="00C12BD1">
      <w:pPr>
        <w:suppressLineNumbers/>
        <w:ind w:firstLine="709"/>
        <w:jc w:val="right"/>
        <w:rPr>
          <w:b/>
          <w:bCs/>
        </w:rPr>
      </w:pPr>
      <w:r w:rsidRPr="00831FBC">
        <w:rPr>
          <w:b/>
          <w:bCs/>
        </w:rPr>
        <w:t>от «___» _____ 202</w:t>
      </w:r>
      <w:r w:rsidR="002651C2">
        <w:rPr>
          <w:b/>
          <w:bCs/>
        </w:rPr>
        <w:t>4</w:t>
      </w:r>
      <w:r w:rsidRPr="00831FBC">
        <w:rPr>
          <w:b/>
          <w:bCs/>
        </w:rPr>
        <w:t xml:space="preserve"> года № ____________</w:t>
      </w:r>
      <w:r w:rsidR="00C12BD1">
        <w:rPr>
          <w:b/>
        </w:rPr>
        <w:t xml:space="preserve">                              </w:t>
      </w:r>
    </w:p>
    <w:p w14:paraId="7E574087" w14:textId="77777777" w:rsidR="00C12BD1" w:rsidRDefault="00C12BD1" w:rsidP="00C12BD1">
      <w:pPr>
        <w:jc w:val="left"/>
        <w:rPr>
          <w:b/>
        </w:rPr>
      </w:pPr>
    </w:p>
    <w:p w14:paraId="745384C2" w14:textId="77777777" w:rsidR="00AD5D35" w:rsidRDefault="00C12BD1" w:rsidP="00C12BD1">
      <w:pPr>
        <w:jc w:val="left"/>
      </w:pPr>
      <w:r>
        <w:rPr>
          <w:b/>
        </w:rPr>
        <w:t xml:space="preserve">                                          </w:t>
      </w:r>
      <w:r w:rsidR="00AD5D35">
        <w:rPr>
          <w:b/>
        </w:rPr>
        <w:t>АКТ</w:t>
      </w:r>
    </w:p>
    <w:p w14:paraId="43190149" w14:textId="77777777" w:rsidR="00AD5D35" w:rsidRDefault="00AD5D35" w:rsidP="00AD5D35">
      <w:pPr>
        <w:jc w:val="center"/>
      </w:pPr>
      <w:r>
        <w:rPr>
          <w:b/>
        </w:rPr>
        <w:t>снятия показаний</w:t>
      </w:r>
    </w:p>
    <w:p w14:paraId="31531C45" w14:textId="77777777" w:rsidR="00AD5D35" w:rsidRDefault="00AD5D35" w:rsidP="00AD5D35">
      <w:pPr>
        <w:jc w:val="center"/>
        <w:rPr>
          <w:b/>
        </w:rPr>
      </w:pPr>
    </w:p>
    <w:p w14:paraId="5C70593C" w14:textId="77777777" w:rsidR="00AD5D35" w:rsidRDefault="00AD5D35" w:rsidP="00C12BD1">
      <w:pPr>
        <w:ind w:firstLine="0"/>
      </w:pPr>
      <w:r>
        <w:t xml:space="preserve">«___»___________20__г.                       </w:t>
      </w:r>
      <w:r w:rsidR="00C12BD1">
        <w:t xml:space="preserve">                                </w:t>
      </w:r>
      <w:r>
        <w:t>_________________</w:t>
      </w:r>
    </w:p>
    <w:p w14:paraId="5D1C284A" w14:textId="77777777" w:rsidR="00AD5D35" w:rsidRDefault="00AD5D35" w:rsidP="00AD5D35"/>
    <w:p w14:paraId="1C428264" w14:textId="77777777" w:rsidR="00AD5D35" w:rsidRDefault="00AD5D35" w:rsidP="00AD5D35"/>
    <w:p w14:paraId="3E90F232" w14:textId="77777777" w:rsidR="00AD5D35" w:rsidRDefault="00AD5D35" w:rsidP="00AD5D35">
      <w:pPr>
        <w:spacing w:line="360" w:lineRule="auto"/>
        <w:ind w:firstLine="567"/>
      </w:pPr>
      <w:r>
        <w:t xml:space="preserve">Мы, нижеподписавшиеся, ответственное лицо от </w:t>
      </w:r>
      <w:r w:rsidR="002651C2">
        <w:t>ООО «Индустриальный парк Катайск»</w:t>
      </w:r>
      <w:r>
        <w:t xml:space="preserve">  именуемое в дальнейшем «Арендодатель», с одной стороны, и _____________________________________________________________________________ в лице _______________________________________________________________________ именуемое в дальнейшем «Арендатор», с другой стороны, составили  настоящий акт о нижеследующем, согласно договора _____________________________________________:</w:t>
      </w:r>
    </w:p>
    <w:p w14:paraId="59A84706" w14:textId="77777777" w:rsidR="00AD5D35" w:rsidRDefault="00AD5D35" w:rsidP="00AD5D35">
      <w:pPr>
        <w:ind w:firstLine="567"/>
      </w:pPr>
      <w:r>
        <w:t xml:space="preserve">В присутствии сторон произведено снятие показаний </w:t>
      </w:r>
      <w:r w:rsidR="002651C2">
        <w:t>прибора учета электрической энергии</w:t>
      </w:r>
      <w:r>
        <w:t xml:space="preserve"> по адресу:</w:t>
      </w:r>
      <w:r w:rsidR="002651C2">
        <w:t xml:space="preserve"> Курганская область, г.Катайск ул.Матросова д.1, производственное здание № 1</w:t>
      </w:r>
    </w:p>
    <w:p w14:paraId="27B9895F" w14:textId="77777777" w:rsidR="00AD5D35" w:rsidRDefault="002651C2" w:rsidP="00AD5D35">
      <w:pPr>
        <w:ind w:firstLine="567"/>
      </w:pPr>
      <w:r>
        <w:t>Прибор учета</w:t>
      </w:r>
      <w:r w:rsidR="00AD5D35">
        <w:t xml:space="preserve"> № __________________________________________</w:t>
      </w:r>
    </w:p>
    <w:p w14:paraId="13D7D356" w14:textId="77777777" w:rsidR="00AD5D35" w:rsidRDefault="00AD5D35" w:rsidP="00AD5D35">
      <w:pPr>
        <w:ind w:firstLine="567"/>
      </w:pPr>
      <w:r>
        <w:t xml:space="preserve">Марка </w:t>
      </w:r>
      <w:r w:rsidR="002651C2">
        <w:t>прибора учета</w:t>
      </w:r>
      <w:r>
        <w:t xml:space="preserve"> ______________________________________</w:t>
      </w:r>
    </w:p>
    <w:p w14:paraId="59D34B34" w14:textId="77777777" w:rsidR="00AD5D35" w:rsidRDefault="00AD5D35" w:rsidP="00AD5D35">
      <w:pPr>
        <w:ind w:firstLine="567"/>
      </w:pPr>
      <w:r>
        <w:t>Предыдущие показания ________________________________</w:t>
      </w:r>
    </w:p>
    <w:p w14:paraId="19F8F63D" w14:textId="77777777" w:rsidR="00AD5D35" w:rsidRDefault="00AD5D35" w:rsidP="00AD5D35">
      <w:pPr>
        <w:ind w:firstLine="567"/>
      </w:pPr>
      <w:r>
        <w:t>Текущие показания____________________________________</w:t>
      </w:r>
    </w:p>
    <w:p w14:paraId="7F0B4EA9" w14:textId="77777777" w:rsidR="00AD5D35" w:rsidRDefault="00AD5D35" w:rsidP="00AD5D35">
      <w:pPr>
        <w:ind w:firstLine="567"/>
      </w:pPr>
      <w:r>
        <w:t>Разница показаний____________________________________</w:t>
      </w:r>
    </w:p>
    <w:p w14:paraId="6FD594B0" w14:textId="77777777" w:rsidR="00AD5D35" w:rsidRDefault="00AD5D35" w:rsidP="00AD5D35">
      <w:pPr>
        <w:ind w:firstLine="567"/>
      </w:pPr>
    </w:p>
    <w:p w14:paraId="6FB62855" w14:textId="77777777" w:rsidR="00AD5D35" w:rsidRDefault="00AD5D35" w:rsidP="00AD5D35">
      <w:pPr>
        <w:spacing w:line="360" w:lineRule="auto"/>
        <w:ind w:firstLine="567"/>
      </w:pPr>
      <w:r>
        <w:t xml:space="preserve">Стороны согласны с </w:t>
      </w:r>
      <w:r w:rsidR="00AE1304">
        <w:t>вышеуказанными</w:t>
      </w:r>
      <w:r>
        <w:t xml:space="preserve"> показаниями, не имеют каких-либо претензий по отношению друг к другу.</w:t>
      </w:r>
    </w:p>
    <w:p w14:paraId="3A364395" w14:textId="77777777" w:rsidR="00AD5D35" w:rsidRDefault="00AD5D35" w:rsidP="00AD5D35">
      <w:pPr>
        <w:ind w:firstLine="567"/>
      </w:pP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D5D35" w14:paraId="4441D2A2" w14:textId="77777777" w:rsidTr="008F6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ECB8AF6" w14:textId="77777777" w:rsidR="00AD5D35" w:rsidRDefault="00AD5D35" w:rsidP="002651C2">
            <w:r>
              <w:t xml:space="preserve">Подпись ответственного лица                                            от </w:t>
            </w:r>
            <w:r w:rsidR="002651C2">
              <w:t>ООО «Индустриальный парк Катайск»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19EE56B" w14:textId="77777777" w:rsidR="00AD5D35" w:rsidRDefault="00AD5D35" w:rsidP="008F67DF">
            <w:r>
              <w:t>Подпись ответственного лица от</w:t>
            </w:r>
          </w:p>
          <w:p w14:paraId="77D422D8" w14:textId="77777777" w:rsidR="000842AA" w:rsidRPr="00140E57" w:rsidRDefault="000842AA" w:rsidP="000842AA">
            <w:pPr>
              <w:pStyle w:val="ae"/>
              <w:spacing w:beforeAutospacing="0" w:afterAutospac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ООО «</w:t>
            </w:r>
            <w:r w:rsidR="00AE1304">
              <w:rPr>
                <w:rFonts w:ascii="Times New Roman CYR" w:hAnsi="Times New Roman CYR" w:cs="Times New Roman CYR"/>
                <w:sz w:val="24"/>
                <w:szCs w:val="24"/>
              </w:rPr>
              <w:t>____________</w:t>
            </w: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2049A4BE" w14:textId="77777777" w:rsidR="00AD5D35" w:rsidRDefault="00AD5D35" w:rsidP="008F67DF">
            <w:pPr>
              <w:jc w:val="center"/>
            </w:pPr>
          </w:p>
        </w:tc>
      </w:tr>
      <w:tr w:rsidR="00AD5D35" w14:paraId="1F446ADE" w14:textId="77777777" w:rsidTr="008F6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C3A60E0" w14:textId="77777777" w:rsidR="00AD5D35" w:rsidRDefault="00AD5D35" w:rsidP="00AD5D35">
            <w:pPr>
              <w:ind w:firstLine="0"/>
            </w:pPr>
          </w:p>
          <w:p w14:paraId="56A34AEA" w14:textId="77777777" w:rsidR="00AD5D35" w:rsidRDefault="00AD5D35" w:rsidP="008F67DF">
            <w:pPr>
              <w:jc w:val="center"/>
            </w:pPr>
            <w:r>
              <w:t>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17DCF2B" w14:textId="77777777" w:rsidR="00AD5D35" w:rsidRDefault="00AD5D35" w:rsidP="00AD5D35">
            <w:pPr>
              <w:ind w:firstLine="0"/>
            </w:pPr>
          </w:p>
          <w:p w14:paraId="62818E7E" w14:textId="77777777" w:rsidR="00AD5D35" w:rsidRDefault="00AD5D35" w:rsidP="008F67DF">
            <w:pPr>
              <w:jc w:val="center"/>
            </w:pPr>
            <w:r>
              <w:t>____________________________</w:t>
            </w:r>
          </w:p>
        </w:tc>
      </w:tr>
    </w:tbl>
    <w:p w14:paraId="1EC47A20" w14:textId="77777777" w:rsidR="00AD5D35" w:rsidRDefault="00AD5D35" w:rsidP="00AD5D35">
      <w:pPr>
        <w:ind w:firstLine="567"/>
      </w:pPr>
    </w:p>
    <w:p w14:paraId="728DEF4B" w14:textId="77777777" w:rsidR="00AD5D35" w:rsidRDefault="00AD5D35" w:rsidP="00AD5D35">
      <w:pPr>
        <w:ind w:firstLine="567"/>
      </w:pPr>
    </w:p>
    <w:p w14:paraId="4A221000" w14:textId="77777777" w:rsidR="00AD5D35" w:rsidRDefault="00AD5D35" w:rsidP="00AD5D35">
      <w:pPr>
        <w:ind w:firstLine="567"/>
      </w:pPr>
    </w:p>
    <w:p w14:paraId="17CC9E4E" w14:textId="77777777" w:rsidR="00AD5D35" w:rsidRDefault="00AD5D35" w:rsidP="00AD5D35">
      <w:pPr>
        <w:ind w:firstLine="567"/>
      </w:pPr>
    </w:p>
    <w:tbl>
      <w:tblPr>
        <w:tblW w:w="12087" w:type="dxa"/>
        <w:tblInd w:w="-38" w:type="dxa"/>
        <w:tblLayout w:type="fixed"/>
        <w:tblCellMar>
          <w:top w:w="17" w:type="dxa"/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850"/>
        <w:gridCol w:w="3329"/>
        <w:gridCol w:w="2908"/>
      </w:tblGrid>
      <w:tr w:rsidR="009F1285" w14:paraId="385EE967" w14:textId="77777777" w:rsidTr="009F1285">
        <w:trPr>
          <w:trHeight w:val="208"/>
        </w:trPr>
        <w:tc>
          <w:tcPr>
            <w:tcW w:w="5850" w:type="dxa"/>
          </w:tcPr>
          <w:p w14:paraId="1FE1C2B2" w14:textId="77777777" w:rsidR="009F1285" w:rsidRDefault="009F1285" w:rsidP="008F67DF">
            <w:r>
              <w:rPr>
                <w:b/>
                <w:bCs/>
              </w:rPr>
              <w:t>Арендодатель:</w:t>
            </w:r>
          </w:p>
        </w:tc>
        <w:tc>
          <w:tcPr>
            <w:tcW w:w="3329" w:type="dxa"/>
          </w:tcPr>
          <w:p w14:paraId="32F6EE85" w14:textId="77777777" w:rsidR="009F1285" w:rsidRDefault="009F1285" w:rsidP="008F67DF">
            <w:r>
              <w:rPr>
                <w:b/>
                <w:bCs/>
              </w:rPr>
              <w:t>Арендатор:</w:t>
            </w:r>
          </w:p>
        </w:tc>
        <w:tc>
          <w:tcPr>
            <w:tcW w:w="2908" w:type="dxa"/>
            <w:tcMar>
              <w:top w:w="0" w:type="dxa"/>
              <w:left w:w="0" w:type="dxa"/>
              <w:right w:w="0" w:type="dxa"/>
            </w:tcMar>
          </w:tcPr>
          <w:p w14:paraId="46294593" w14:textId="77777777" w:rsidR="009F1285" w:rsidRDefault="009F1285" w:rsidP="008F67DF"/>
        </w:tc>
      </w:tr>
      <w:tr w:rsidR="009F1285" w14:paraId="5946AB78" w14:textId="77777777" w:rsidTr="009F1285">
        <w:trPr>
          <w:trHeight w:val="1833"/>
        </w:trPr>
        <w:tc>
          <w:tcPr>
            <w:tcW w:w="5850" w:type="dxa"/>
          </w:tcPr>
          <w:p w14:paraId="2C2CD575" w14:textId="77777777" w:rsidR="002651C2" w:rsidRPr="002651C2" w:rsidRDefault="002651C2" w:rsidP="002651C2">
            <w:pPr>
              <w:ind w:hanging="58"/>
            </w:pPr>
            <w:r w:rsidRPr="002651C2">
              <w:t>ООО «Индустриальный парк Катайск»</w:t>
            </w:r>
          </w:p>
          <w:p w14:paraId="4F05B674" w14:textId="77777777" w:rsidR="002651C2" w:rsidRPr="002651C2" w:rsidRDefault="002651C2" w:rsidP="002651C2">
            <w:pPr>
              <w:ind w:hanging="58"/>
            </w:pPr>
          </w:p>
          <w:p w14:paraId="29356EE3" w14:textId="77777777" w:rsidR="002651C2" w:rsidRPr="002651C2" w:rsidRDefault="002651C2" w:rsidP="002651C2">
            <w:pPr>
              <w:ind w:hanging="58"/>
            </w:pPr>
            <w:r w:rsidRPr="002651C2">
              <w:t>Генеральный директор</w:t>
            </w:r>
          </w:p>
          <w:p w14:paraId="01EBBFC7" w14:textId="77777777" w:rsidR="002651C2" w:rsidRPr="002651C2" w:rsidRDefault="002651C2" w:rsidP="002651C2">
            <w:pPr>
              <w:ind w:hanging="58"/>
            </w:pPr>
          </w:p>
          <w:p w14:paraId="4C28E971" w14:textId="77777777" w:rsidR="002651C2" w:rsidRPr="002651C2" w:rsidRDefault="002651C2" w:rsidP="002651C2">
            <w:pPr>
              <w:ind w:hanging="58"/>
            </w:pPr>
            <w:r w:rsidRPr="002651C2">
              <w:t>______________________ Цигельников А.В.</w:t>
            </w:r>
          </w:p>
          <w:p w14:paraId="58907E13" w14:textId="77777777" w:rsidR="009F1285" w:rsidRDefault="002651C2" w:rsidP="002651C2">
            <w:pPr>
              <w:ind w:hanging="58"/>
            </w:pPr>
            <w:r w:rsidRPr="002651C2">
              <w:t>м.п.</w:t>
            </w:r>
          </w:p>
        </w:tc>
        <w:tc>
          <w:tcPr>
            <w:tcW w:w="6237" w:type="dxa"/>
            <w:gridSpan w:val="2"/>
          </w:tcPr>
          <w:p w14:paraId="3A419092" w14:textId="77777777" w:rsidR="009F1285" w:rsidRPr="00140E57" w:rsidRDefault="009F1285" w:rsidP="008F67DF">
            <w:pPr>
              <w:pStyle w:val="ae"/>
              <w:spacing w:beforeAutospacing="0" w:afterAutospacing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ООО «</w:t>
            </w:r>
            <w:r w:rsidR="00AE130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</w:t>
            </w: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0053F993" w14:textId="77777777" w:rsidR="009F1285" w:rsidRDefault="009F1285" w:rsidP="008F67DF">
            <w:pPr>
              <w:ind w:firstLine="0"/>
            </w:pPr>
          </w:p>
          <w:p w14:paraId="309A2949" w14:textId="77777777" w:rsidR="009F1285" w:rsidRDefault="009F1285" w:rsidP="008F67DF">
            <w:pPr>
              <w:ind w:firstLine="0"/>
            </w:pPr>
          </w:p>
          <w:p w14:paraId="252EA7CB" w14:textId="77777777" w:rsidR="009F1285" w:rsidRDefault="009F1285" w:rsidP="008F67DF">
            <w:pPr>
              <w:ind w:firstLine="0"/>
            </w:pPr>
            <w:r>
              <w:t>Директор</w:t>
            </w:r>
          </w:p>
          <w:p w14:paraId="09E7E98C" w14:textId="77777777" w:rsidR="009F1285" w:rsidRDefault="009F1285" w:rsidP="008F67DF">
            <w:pPr>
              <w:ind w:firstLine="0"/>
            </w:pPr>
          </w:p>
          <w:p w14:paraId="20F74853" w14:textId="77777777" w:rsidR="009F1285" w:rsidRPr="00AE1304" w:rsidRDefault="009F1285" w:rsidP="008F67DF">
            <w:pPr>
              <w:ind w:firstLine="0"/>
              <w:rPr>
                <w:lang w:val="en-US"/>
              </w:rPr>
            </w:pPr>
            <w:r>
              <w:t xml:space="preserve">____________________ </w:t>
            </w:r>
            <w:r w:rsidR="00AE1304">
              <w:rPr>
                <w:bCs/>
                <w:lang w:val="en-US"/>
              </w:rPr>
              <w:t>___________</w:t>
            </w:r>
          </w:p>
          <w:p w14:paraId="499E4EED" w14:textId="77777777" w:rsidR="009F1285" w:rsidRDefault="009F1285" w:rsidP="008F67DF">
            <w:pPr>
              <w:ind w:firstLine="0"/>
            </w:pPr>
            <w:r>
              <w:t>м.п.</w:t>
            </w:r>
          </w:p>
        </w:tc>
      </w:tr>
    </w:tbl>
    <w:p w14:paraId="072CFE7A" w14:textId="77777777" w:rsidR="00AD5D35" w:rsidRDefault="00AD5D35" w:rsidP="00AD5D35">
      <w:pPr>
        <w:ind w:firstLine="0"/>
        <w:rPr>
          <w:rFonts w:eastAsia="Times New Roman"/>
          <w:b/>
          <w:color w:val="000000"/>
        </w:rPr>
      </w:pPr>
    </w:p>
    <w:p w14:paraId="642B46AA" w14:textId="77777777" w:rsidR="009F1285" w:rsidRDefault="009F1285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6B42D85F" w14:textId="77777777" w:rsidR="009F1285" w:rsidRDefault="009F1285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E73B4EF" w14:textId="77777777" w:rsidR="000842AA" w:rsidRDefault="000842AA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37F141EA" w14:textId="77777777" w:rsidR="009F1285" w:rsidRDefault="009F1285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3D7A890C" w14:textId="77777777" w:rsidR="00AD5D35" w:rsidRDefault="00AD5D35" w:rsidP="00AD5D35">
      <w:pPr>
        <w:ind w:firstLine="567"/>
        <w:jc w:val="right"/>
      </w:pPr>
      <w:r>
        <w:rPr>
          <w:rFonts w:eastAsia="Times New Roman"/>
          <w:b/>
          <w:color w:val="000000"/>
        </w:rPr>
        <w:t xml:space="preserve">Приложение № 4 </w:t>
      </w:r>
    </w:p>
    <w:p w14:paraId="20E85F70" w14:textId="77777777" w:rsidR="00AD5D35" w:rsidRDefault="00AD5D35" w:rsidP="00AD5D35">
      <w:pPr>
        <w:ind w:firstLine="567"/>
        <w:jc w:val="right"/>
      </w:pPr>
      <w:r>
        <w:rPr>
          <w:rFonts w:eastAsia="Times New Roman"/>
          <w:b/>
          <w:color w:val="000000"/>
        </w:rPr>
        <w:t xml:space="preserve">к Договору аренды </w:t>
      </w:r>
    </w:p>
    <w:p w14:paraId="0DA20982" w14:textId="77777777" w:rsidR="00AD5D35" w:rsidRDefault="00AD5D35" w:rsidP="00AD5D35">
      <w:pPr>
        <w:ind w:firstLine="567"/>
        <w:jc w:val="right"/>
      </w:pPr>
      <w:r>
        <w:rPr>
          <w:rFonts w:eastAsia="Times New Roman"/>
          <w:b/>
          <w:color w:val="000000"/>
        </w:rPr>
        <w:t xml:space="preserve">недвижимого имущества </w:t>
      </w:r>
    </w:p>
    <w:p w14:paraId="1C536E16" w14:textId="77777777" w:rsidR="00AD5D35" w:rsidRDefault="00AD5D35" w:rsidP="00AD5D35">
      <w:pPr>
        <w:ind w:firstLine="567"/>
        <w:jc w:val="right"/>
      </w:pPr>
      <w:r>
        <w:rPr>
          <w:rFonts w:eastAsia="Times New Roman"/>
          <w:b/>
          <w:color w:val="000000"/>
        </w:rPr>
        <w:t xml:space="preserve">от  </w:t>
      </w:r>
      <w:r>
        <w:rPr>
          <w:rFonts w:eastAsia="Times New Roman"/>
          <w:b/>
          <w:color w:val="000000"/>
          <w:u w:val="single"/>
        </w:rPr>
        <w:t>__</w:t>
      </w:r>
      <w:r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  <w:u w:val="single"/>
        </w:rPr>
        <w:t>__</w:t>
      </w:r>
      <w:r>
        <w:rPr>
          <w:rFonts w:eastAsia="Times New Roman"/>
          <w:b/>
          <w:color w:val="000000"/>
        </w:rPr>
        <w:t>.202</w:t>
      </w:r>
      <w:r w:rsidR="002651C2">
        <w:rPr>
          <w:rFonts w:eastAsia="Times New Roman"/>
          <w:b/>
          <w:color w:val="000000"/>
        </w:rPr>
        <w:t>4</w:t>
      </w:r>
      <w:r>
        <w:rPr>
          <w:rFonts w:eastAsia="Times New Roman"/>
          <w:b/>
          <w:color w:val="000000"/>
        </w:rPr>
        <w:t xml:space="preserve"> № __</w:t>
      </w:r>
    </w:p>
    <w:p w14:paraId="47B2FBC3" w14:textId="77777777" w:rsidR="00AD5D35" w:rsidRDefault="00AD5D35" w:rsidP="00AD5D35">
      <w:pPr>
        <w:ind w:firstLine="567"/>
        <w:jc w:val="center"/>
      </w:pPr>
      <w:r>
        <w:rPr>
          <w:rFonts w:eastAsia="Times New Roman"/>
          <w:b/>
          <w:color w:val="000000"/>
        </w:rPr>
        <w:t xml:space="preserve">СОГЛАШЕНИЕ </w:t>
      </w:r>
    </w:p>
    <w:p w14:paraId="38714367" w14:textId="77777777" w:rsidR="00AD5D35" w:rsidRDefault="00AD5D35" w:rsidP="00AD5D35">
      <w:pPr>
        <w:ind w:firstLine="567"/>
        <w:jc w:val="center"/>
      </w:pPr>
      <w:r>
        <w:rPr>
          <w:rFonts w:eastAsia="Times New Roman"/>
          <w:b/>
          <w:color w:val="000000"/>
        </w:rPr>
        <w:t>о ведении хозяйственной деятельности на территории</w:t>
      </w:r>
    </w:p>
    <w:p w14:paraId="6C339EE8" w14:textId="77777777" w:rsidR="00AD5D35" w:rsidRDefault="00AD5D35" w:rsidP="00AD5D35">
      <w:pPr>
        <w:ind w:firstLine="567"/>
        <w:jc w:val="center"/>
      </w:pPr>
      <w:r>
        <w:rPr>
          <w:rFonts w:eastAsia="Times New Roman"/>
          <w:b/>
          <w:color w:val="000000"/>
        </w:rPr>
        <w:t>индустриального парка «</w:t>
      </w:r>
      <w:r w:rsidR="002651C2">
        <w:rPr>
          <w:rFonts w:eastAsia="Times New Roman"/>
          <w:b/>
          <w:color w:val="000000"/>
        </w:rPr>
        <w:t>РИД Катайск</w:t>
      </w:r>
      <w:r>
        <w:rPr>
          <w:rFonts w:eastAsia="Times New Roman"/>
          <w:b/>
          <w:color w:val="000000"/>
        </w:rPr>
        <w:t>»</w:t>
      </w:r>
    </w:p>
    <w:p w14:paraId="136417FB" w14:textId="77777777" w:rsidR="00AD5D35" w:rsidRDefault="00AD5D35" w:rsidP="00AD5D35">
      <w:pPr>
        <w:rPr>
          <w:rFonts w:eastAsia="Times New Roman"/>
          <w:color w:val="000000"/>
        </w:rPr>
      </w:pPr>
    </w:p>
    <w:p w14:paraId="01F8A8AB" w14:textId="77777777" w:rsidR="00AD5D35" w:rsidRDefault="00AD5D35" w:rsidP="00AD5D35">
      <w:r>
        <w:rPr>
          <w:rFonts w:eastAsia="Times New Roman"/>
          <w:color w:val="000000"/>
        </w:rPr>
        <w:t xml:space="preserve">г. </w:t>
      </w:r>
      <w:r w:rsidR="002651C2">
        <w:rPr>
          <w:rFonts w:eastAsia="Times New Roman"/>
          <w:color w:val="000000"/>
        </w:rPr>
        <w:t>Катайск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    </w:t>
      </w:r>
      <w:r w:rsidR="002651C2">
        <w:rPr>
          <w:rFonts w:eastAsia="Times New Roman"/>
          <w:color w:val="000000"/>
        </w:rPr>
        <w:t xml:space="preserve">        </w:t>
      </w:r>
      <w:r>
        <w:rPr>
          <w:rFonts w:eastAsia="Times New Roman"/>
          <w:color w:val="000000"/>
        </w:rPr>
        <w:t xml:space="preserve">      «___» ____________ 202</w:t>
      </w:r>
      <w:r w:rsidR="002651C2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 г.</w:t>
      </w:r>
    </w:p>
    <w:p w14:paraId="3B6B493D" w14:textId="77777777" w:rsidR="00AD5D35" w:rsidRDefault="00AD5D35" w:rsidP="00AD5D35">
      <w:pPr>
        <w:ind w:firstLine="567"/>
        <w:rPr>
          <w:rFonts w:eastAsia="Times New Roman"/>
          <w:color w:val="000000"/>
        </w:rPr>
      </w:pPr>
    </w:p>
    <w:p w14:paraId="1DE58DF2" w14:textId="77777777" w:rsidR="00AD5D35" w:rsidRDefault="002651C2" w:rsidP="00AD5D35">
      <w:pPr>
        <w:ind w:firstLine="567"/>
      </w:pPr>
      <w:r>
        <w:rPr>
          <w:rFonts w:eastAsia="Times New Roman"/>
          <w:b/>
          <w:color w:val="000000"/>
        </w:rPr>
        <w:t xml:space="preserve">Общество с ограниченной ответственностью </w:t>
      </w:r>
      <w:r w:rsidR="00AD5D35">
        <w:rPr>
          <w:rFonts w:eastAsia="Times New Roman"/>
          <w:b/>
          <w:color w:val="000000"/>
        </w:rPr>
        <w:t>«</w:t>
      </w:r>
      <w:r>
        <w:rPr>
          <w:rFonts w:eastAsia="Times New Roman"/>
          <w:b/>
          <w:color w:val="000000"/>
        </w:rPr>
        <w:t>Индустриальный парк Катайск</w:t>
      </w:r>
      <w:r w:rsidR="00AD5D35">
        <w:rPr>
          <w:rFonts w:eastAsia="Times New Roman"/>
          <w:b/>
          <w:color w:val="000000"/>
        </w:rPr>
        <w:t>»</w:t>
      </w:r>
      <w:r w:rsidR="00AD5D35">
        <w:rPr>
          <w:rFonts w:eastAsia="Times New Roman"/>
          <w:color w:val="000000"/>
        </w:rPr>
        <w:t>, именуемое в дальнейшем «Управляющая компания», в лице Г</w:t>
      </w:r>
      <w:r w:rsidR="00AD5D35">
        <w:t xml:space="preserve">енерального директора </w:t>
      </w:r>
      <w:r>
        <w:t>Цигельникова Александра Владимировича</w:t>
      </w:r>
      <w:r w:rsidR="00AD5D35">
        <w:t>, действующего на основании Устава общества</w:t>
      </w:r>
      <w:r w:rsidR="00AD5D35">
        <w:rPr>
          <w:rFonts w:eastAsia="Times New Roman"/>
          <w:color w:val="000000"/>
        </w:rPr>
        <w:t xml:space="preserve">, с одной стороны, и </w:t>
      </w:r>
    </w:p>
    <w:p w14:paraId="0A832CCC" w14:textId="77777777" w:rsidR="00AD5D35" w:rsidRPr="00C72935" w:rsidRDefault="000842AA" w:rsidP="00AD5D35">
      <w:pPr>
        <w:ind w:firstLine="567"/>
      </w:pPr>
      <w:r w:rsidRPr="00651833">
        <w:rPr>
          <w:b/>
          <w:bCs/>
        </w:rPr>
        <w:t>Общество с ограниченной ответственностью «</w:t>
      </w:r>
      <w:r w:rsidR="00AE1304" w:rsidRPr="00AE1304">
        <w:rPr>
          <w:b/>
          <w:bCs/>
          <w:highlight w:val="yellow"/>
        </w:rPr>
        <w:t>___________</w:t>
      </w:r>
      <w:r w:rsidRPr="00651833">
        <w:rPr>
          <w:b/>
          <w:bCs/>
        </w:rPr>
        <w:t>»</w:t>
      </w:r>
      <w:r w:rsidR="00AD5D35">
        <w:rPr>
          <w:rFonts w:eastAsia="Times New Roman"/>
          <w:color w:val="000000"/>
        </w:rPr>
        <w:t xml:space="preserve"> в дальнейшем именуемое </w:t>
      </w:r>
      <w:r w:rsidR="00AD5D35">
        <w:rPr>
          <w:rFonts w:eastAsia="Times New Roman"/>
          <w:b/>
          <w:color w:val="000000"/>
        </w:rPr>
        <w:t>«Резидент»,</w:t>
      </w:r>
      <w:r w:rsidR="00AD5D35">
        <w:rPr>
          <w:rFonts w:eastAsia="Times New Roman"/>
          <w:color w:val="000000"/>
        </w:rPr>
        <w:t xml:space="preserve"> в лице </w:t>
      </w:r>
      <w:r w:rsidRPr="003A0114">
        <w:t xml:space="preserve">директора </w:t>
      </w:r>
      <w:r w:rsidR="00AE1304" w:rsidRPr="00AE1304">
        <w:rPr>
          <w:highlight w:val="yellow"/>
        </w:rPr>
        <w:t>_______________</w:t>
      </w:r>
      <w:r w:rsidR="00AD5D35">
        <w:rPr>
          <w:rFonts w:eastAsia="Times New Roman"/>
          <w:color w:val="000000"/>
        </w:rPr>
        <w:t xml:space="preserve">, с другой стороны, именуемые совместно «Стороны», руководствуясь положениями действующего законодательства Российской Федерации, законодательства </w:t>
      </w:r>
      <w:r w:rsidR="002651C2">
        <w:rPr>
          <w:rFonts w:eastAsia="Times New Roman"/>
          <w:color w:val="000000"/>
        </w:rPr>
        <w:t>Курганской области</w:t>
      </w:r>
      <w:r w:rsidR="00AD5D35">
        <w:rPr>
          <w:rFonts w:eastAsia="Times New Roman"/>
          <w:color w:val="000000"/>
        </w:rPr>
        <w:t>, заключили настоящее Соглашение о ведении хозяйственной деятельности на территории индустриального (промышленного) парка (далее – Соглашение) о нижеследующем.</w:t>
      </w:r>
    </w:p>
    <w:p w14:paraId="655A4435" w14:textId="77777777" w:rsidR="00AD5D35" w:rsidRDefault="00AD5D35" w:rsidP="00AD5D35">
      <w:pPr>
        <w:pStyle w:val="afc"/>
        <w:numPr>
          <w:ilvl w:val="0"/>
          <w:numId w:val="3"/>
        </w:numPr>
        <w:jc w:val="center"/>
      </w:pPr>
      <w:r>
        <w:rPr>
          <w:rFonts w:eastAsia="Times New Roman"/>
          <w:b/>
          <w:color w:val="000000"/>
        </w:rPr>
        <w:t>Термины, используемые в Соглашении</w:t>
      </w:r>
    </w:p>
    <w:p w14:paraId="52F784A3" w14:textId="77777777" w:rsidR="00AD5D35" w:rsidRDefault="00AD5D35" w:rsidP="00AD5D35">
      <w:pPr>
        <w:pStyle w:val="afc"/>
        <w:numPr>
          <w:ilvl w:val="1"/>
          <w:numId w:val="3"/>
        </w:numPr>
        <w:tabs>
          <w:tab w:val="left" w:pos="851"/>
        </w:tabs>
        <w:ind w:left="0" w:firstLine="279"/>
        <w:jc w:val="both"/>
      </w:pPr>
      <w:r>
        <w:rPr>
          <w:rFonts w:eastAsia="Times New Roman"/>
          <w:color w:val="000000"/>
        </w:rPr>
        <w:t>Индустриальный парк –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–созданной в соответствии с законодательством Российской Федерации.</w:t>
      </w:r>
    </w:p>
    <w:p w14:paraId="7CA843D1" w14:textId="77777777" w:rsidR="00AD5D35" w:rsidRDefault="00AD5D35" w:rsidP="00AD5D35">
      <w:pPr>
        <w:pStyle w:val="afc"/>
        <w:numPr>
          <w:ilvl w:val="1"/>
          <w:numId w:val="3"/>
        </w:numPr>
        <w:tabs>
          <w:tab w:val="left" w:pos="851"/>
        </w:tabs>
        <w:ind w:left="0" w:firstLine="279"/>
        <w:jc w:val="both"/>
      </w:pPr>
      <w:r>
        <w:rPr>
          <w:color w:val="000000"/>
        </w:rPr>
        <w:t xml:space="preserve">Промышленная инфраструктура </w:t>
      </w:r>
      <w:r>
        <w:rPr>
          <w:rFonts w:eastAsia="Times New Roman"/>
          <w:color w:val="000000"/>
        </w:rPr>
        <w:t>– совокупность объектов недвижимого имущества, объектов транспортной инфраструктуры и коммунальной инфраструктуры, необходимых для осуществления деятельности в сфере промышленности.</w:t>
      </w:r>
    </w:p>
    <w:p w14:paraId="5E3EAAA0" w14:textId="77777777" w:rsidR="00AD5D35" w:rsidRDefault="00AD5D35" w:rsidP="00AD5D35">
      <w:pPr>
        <w:pStyle w:val="afc"/>
        <w:numPr>
          <w:ilvl w:val="1"/>
          <w:numId w:val="3"/>
        </w:numPr>
        <w:tabs>
          <w:tab w:val="left" w:pos="851"/>
        </w:tabs>
        <w:ind w:left="0" w:firstLine="279"/>
        <w:jc w:val="both"/>
      </w:pPr>
      <w:r>
        <w:rPr>
          <w:rFonts w:eastAsia="Times New Roman"/>
          <w:color w:val="000000"/>
        </w:rPr>
        <w:t>Хозяйственная деятельность – это производство продукции, оказание услуг, выполнение работ, включающее следующие стадии: научные исследования и опытно-конструкторские работы, производство, вспомогательное производство, обслуживание производства и сбыта, маркетинг, сбыт и послепродажное сопровождение.</w:t>
      </w:r>
    </w:p>
    <w:p w14:paraId="2524A627" w14:textId="77777777" w:rsidR="00AD5D35" w:rsidRDefault="00AD5D35" w:rsidP="00AD5D35">
      <w:pPr>
        <w:pStyle w:val="afc"/>
        <w:numPr>
          <w:ilvl w:val="1"/>
          <w:numId w:val="3"/>
        </w:numPr>
        <w:tabs>
          <w:tab w:val="left" w:pos="851"/>
        </w:tabs>
        <w:ind w:left="0" w:firstLine="279"/>
        <w:jc w:val="both"/>
      </w:pPr>
      <w:r>
        <w:rPr>
          <w:rFonts w:eastAsia="Times New Roman"/>
          <w:color w:val="000000"/>
        </w:rPr>
        <w:t>Промышленное производство –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загрязнений.</w:t>
      </w:r>
    </w:p>
    <w:p w14:paraId="0A06DA79" w14:textId="77777777" w:rsidR="00AD5D35" w:rsidRDefault="00AD5D35" w:rsidP="00AD5D35">
      <w:pPr>
        <w:pStyle w:val="afc"/>
        <w:numPr>
          <w:ilvl w:val="1"/>
          <w:numId w:val="3"/>
        </w:numPr>
        <w:tabs>
          <w:tab w:val="left" w:pos="851"/>
        </w:tabs>
        <w:ind w:left="0" w:firstLine="279"/>
        <w:jc w:val="both"/>
      </w:pPr>
      <w:r>
        <w:rPr>
          <w:rFonts w:eastAsia="Times New Roman"/>
          <w:color w:val="000000"/>
        </w:rPr>
        <w:t>Промышленная продукция – товары (работы, услуги), произведенные в результате осуществления деятельности в сфере промышленности.</w:t>
      </w:r>
    </w:p>
    <w:p w14:paraId="43F7FF31" w14:textId="77777777" w:rsidR="00AD5D35" w:rsidRPr="00C72935" w:rsidRDefault="00AD5D35" w:rsidP="00AD5D35">
      <w:pPr>
        <w:pStyle w:val="afc"/>
        <w:numPr>
          <w:ilvl w:val="1"/>
          <w:numId w:val="3"/>
        </w:numPr>
        <w:tabs>
          <w:tab w:val="left" w:pos="851"/>
        </w:tabs>
        <w:ind w:left="0" w:firstLine="279"/>
        <w:jc w:val="both"/>
      </w:pPr>
      <w:r>
        <w:rPr>
          <w:rFonts w:eastAsia="Times New Roman"/>
          <w:color w:val="000000"/>
        </w:rPr>
        <w:t>Меры стимулирования деятельности в сфере промышленности - действия правового, экономического и организационного характера, которые осуществляются органами государственной власти, органами местного самоуправления, организациями, входящими в состав инфраструктуры поддержки деятельности в сфере промышленности, и направлены на достижение целей промышленной политики.</w:t>
      </w:r>
    </w:p>
    <w:p w14:paraId="1C05CD39" w14:textId="77777777" w:rsidR="00AD5D35" w:rsidRDefault="00AD5D35" w:rsidP="00AD5D35">
      <w:pPr>
        <w:pStyle w:val="afc"/>
        <w:numPr>
          <w:ilvl w:val="0"/>
          <w:numId w:val="3"/>
        </w:numPr>
        <w:jc w:val="center"/>
      </w:pPr>
      <w:r>
        <w:rPr>
          <w:rFonts w:eastAsia="Times New Roman"/>
          <w:b/>
          <w:color w:val="000000"/>
        </w:rPr>
        <w:t>Предмет Соглашения</w:t>
      </w:r>
    </w:p>
    <w:p w14:paraId="259ED60E" w14:textId="77777777" w:rsidR="00AD5D35" w:rsidRDefault="00AD5D35" w:rsidP="00AD5D35">
      <w:pPr>
        <w:pStyle w:val="afc"/>
        <w:widowControl w:val="0"/>
        <w:numPr>
          <w:ilvl w:val="1"/>
          <w:numId w:val="3"/>
        </w:numPr>
        <w:tabs>
          <w:tab w:val="left" w:pos="851"/>
        </w:tabs>
        <w:ind w:left="0" w:firstLine="284"/>
        <w:jc w:val="both"/>
      </w:pPr>
      <w:r>
        <w:rPr>
          <w:color w:val="000000"/>
        </w:rPr>
        <w:t>Предметом настоящего Соглашения является сотрудничество Сторон по обеспечению условий эффективной реализации Резидентом хозяйственной деятельности на территории индустриального парка «</w:t>
      </w:r>
      <w:r w:rsidR="002651C2">
        <w:rPr>
          <w:color w:val="000000"/>
        </w:rPr>
        <w:t>РИД Катайск</w:t>
      </w:r>
      <w:r>
        <w:rPr>
          <w:color w:val="000000"/>
        </w:rPr>
        <w:t xml:space="preserve">», расположенном по адресу: </w:t>
      </w:r>
      <w:r w:rsidR="002651C2">
        <w:rPr>
          <w:color w:val="000000"/>
        </w:rPr>
        <w:t>Курганская область</w:t>
      </w:r>
      <w:r w:rsidRPr="000842AA">
        <w:rPr>
          <w:color w:val="000000"/>
        </w:rPr>
        <w:t xml:space="preserve">, г. </w:t>
      </w:r>
      <w:r w:rsidR="002651C2">
        <w:rPr>
          <w:color w:val="000000"/>
        </w:rPr>
        <w:t>Катайск</w:t>
      </w:r>
      <w:r w:rsidRPr="000842AA">
        <w:rPr>
          <w:color w:val="000000"/>
        </w:rPr>
        <w:t xml:space="preserve">, </w:t>
      </w:r>
      <w:r w:rsidR="002651C2">
        <w:rPr>
          <w:color w:val="000000"/>
        </w:rPr>
        <w:t>ул.Матросова, д.1</w:t>
      </w:r>
      <w:r w:rsidRPr="000842AA">
        <w:rPr>
          <w:color w:val="000000"/>
        </w:rPr>
        <w:t xml:space="preserve"> (далее – индустриальный парк) в целях осуществления</w:t>
      </w:r>
      <w:r>
        <w:rPr>
          <w:color w:val="000000"/>
        </w:rPr>
        <w:t xml:space="preserve"> следующих услуг:</w:t>
      </w:r>
    </w:p>
    <w:p w14:paraId="5986A276" w14:textId="77777777" w:rsidR="00AD5D35" w:rsidRPr="00AE1304" w:rsidRDefault="00AE1304" w:rsidP="00AD5D35">
      <w:pPr>
        <w:pStyle w:val="afc"/>
        <w:widowControl w:val="0"/>
        <w:numPr>
          <w:ilvl w:val="0"/>
          <w:numId w:val="4"/>
        </w:numPr>
        <w:tabs>
          <w:tab w:val="left" w:pos="993"/>
        </w:tabs>
        <w:jc w:val="both"/>
        <w:rPr>
          <w:highlight w:val="yellow"/>
        </w:rPr>
      </w:pPr>
      <w:r w:rsidRPr="002651C2">
        <w:rPr>
          <w:color w:val="000000"/>
          <w:highlight w:val="yellow"/>
        </w:rPr>
        <w:t>____________________</w:t>
      </w:r>
      <w:r w:rsidR="000842AA" w:rsidRPr="00AE1304">
        <w:rPr>
          <w:color w:val="000000"/>
          <w:highlight w:val="yellow"/>
        </w:rPr>
        <w:t>.</w:t>
      </w:r>
    </w:p>
    <w:p w14:paraId="1D137EBB" w14:textId="77777777" w:rsidR="00AD5D35" w:rsidRPr="000842AA" w:rsidRDefault="00AD5D35" w:rsidP="00AD5D35">
      <w:pPr>
        <w:pStyle w:val="afc"/>
        <w:widowControl w:val="0"/>
        <w:numPr>
          <w:ilvl w:val="1"/>
          <w:numId w:val="3"/>
        </w:numPr>
        <w:tabs>
          <w:tab w:val="left" w:pos="993"/>
        </w:tabs>
        <w:jc w:val="both"/>
      </w:pPr>
      <w:r>
        <w:rPr>
          <w:color w:val="000000"/>
        </w:rPr>
        <w:lastRenderedPageBreak/>
        <w:t>Данное Соглашение является неотъемлемой частью основного договора аренды объектов/территории индустриального парка.</w:t>
      </w:r>
    </w:p>
    <w:p w14:paraId="0FF19B10" w14:textId="77777777" w:rsidR="000842AA" w:rsidRPr="00C72935" w:rsidRDefault="000842AA" w:rsidP="000842AA">
      <w:pPr>
        <w:pStyle w:val="afc"/>
        <w:widowControl w:val="0"/>
        <w:tabs>
          <w:tab w:val="left" w:pos="993"/>
        </w:tabs>
        <w:ind w:left="855"/>
        <w:jc w:val="both"/>
      </w:pPr>
    </w:p>
    <w:p w14:paraId="42D66118" w14:textId="77777777" w:rsidR="00AD5D35" w:rsidRDefault="00AD5D35" w:rsidP="00AD5D35">
      <w:pPr>
        <w:ind w:firstLine="680"/>
        <w:jc w:val="center"/>
      </w:pPr>
      <w:r>
        <w:rPr>
          <w:rFonts w:eastAsia="Times New Roman"/>
          <w:b/>
          <w:color w:val="000000"/>
        </w:rPr>
        <w:t>3. Характеристика хозяйственной деятельности Резидента на территории индустриального парка</w:t>
      </w:r>
    </w:p>
    <w:p w14:paraId="3557BCF9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3.1. Цели реализации деятельности: извлечение прибыли, рост доли добавленной стоимости в выпускаемой продукции (выручки от продаж).</w:t>
      </w:r>
    </w:p>
    <w:p w14:paraId="01F95B7A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3.2. Отношение деятельности к группе промышленности: металлообработка.</w:t>
      </w:r>
    </w:p>
    <w:p w14:paraId="56370194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3.3. Виды осуществляемой деятельности:</w:t>
      </w:r>
    </w:p>
    <w:p w14:paraId="174475B2" w14:textId="77777777" w:rsidR="00AD5D35" w:rsidRDefault="00AD5D35" w:rsidP="00AD5D35">
      <w:pPr>
        <w:pStyle w:val="afc"/>
        <w:widowControl w:val="0"/>
        <w:numPr>
          <w:ilvl w:val="2"/>
          <w:numId w:val="7"/>
        </w:numPr>
        <w:tabs>
          <w:tab w:val="left" w:pos="993"/>
        </w:tabs>
        <w:ind w:left="284" w:firstLine="0"/>
        <w:jc w:val="both"/>
      </w:pPr>
      <w:r>
        <w:rPr>
          <w:color w:val="000000"/>
        </w:rPr>
        <w:t>Основной вид деятельности:</w:t>
      </w:r>
    </w:p>
    <w:p w14:paraId="3863D97F" w14:textId="77777777" w:rsidR="00AD5D35" w:rsidRDefault="00AE1304" w:rsidP="000842AA">
      <w:pPr>
        <w:pStyle w:val="afc"/>
        <w:widowControl w:val="0"/>
        <w:numPr>
          <w:ilvl w:val="0"/>
          <w:numId w:val="4"/>
        </w:numPr>
        <w:tabs>
          <w:tab w:val="left" w:pos="567"/>
        </w:tabs>
        <w:ind w:left="284" w:firstLine="0"/>
        <w:jc w:val="both"/>
      </w:pPr>
      <w:r w:rsidRPr="00AE1304">
        <w:rPr>
          <w:color w:val="000000"/>
          <w:highlight w:val="yellow"/>
          <w:lang w:val="en-US"/>
        </w:rPr>
        <w:t>__________________</w:t>
      </w:r>
      <w:r w:rsidR="00AD5D35">
        <w:rPr>
          <w:color w:val="000000"/>
        </w:rPr>
        <w:t>;</w:t>
      </w:r>
    </w:p>
    <w:p w14:paraId="699BC0F0" w14:textId="77777777" w:rsidR="00AD5D35" w:rsidRDefault="00AD5D35" w:rsidP="00AD5D35">
      <w:pPr>
        <w:pStyle w:val="afc"/>
        <w:widowControl w:val="0"/>
        <w:tabs>
          <w:tab w:val="left" w:pos="567"/>
          <w:tab w:val="left" w:pos="993"/>
        </w:tabs>
        <w:ind w:left="284"/>
        <w:jc w:val="both"/>
      </w:pPr>
      <w:r>
        <w:t>3.3.2. Дополнительный вид деятельности:</w:t>
      </w:r>
    </w:p>
    <w:p w14:paraId="1745B54B" w14:textId="77777777" w:rsidR="00AD5D35" w:rsidRDefault="00AE1304" w:rsidP="00AD5D35">
      <w:pPr>
        <w:pStyle w:val="afc"/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284" w:firstLine="0"/>
        <w:jc w:val="both"/>
      </w:pPr>
      <w:r w:rsidRPr="00AE1304">
        <w:rPr>
          <w:color w:val="000000"/>
          <w:highlight w:val="yellow"/>
          <w:lang w:val="en-US"/>
        </w:rPr>
        <w:t>__________________</w:t>
      </w:r>
      <w:r w:rsidR="00AD5D35">
        <w:rPr>
          <w:color w:val="000000"/>
        </w:rPr>
        <w:t>;</w:t>
      </w:r>
    </w:p>
    <w:p w14:paraId="6848CC9E" w14:textId="77777777" w:rsidR="00AD5D35" w:rsidRDefault="000842AA" w:rsidP="000842AA">
      <w:pPr>
        <w:tabs>
          <w:tab w:val="left" w:pos="851"/>
        </w:tabs>
        <w:ind w:firstLine="0"/>
      </w:pPr>
      <w:r>
        <w:rPr>
          <w:color w:val="000000"/>
        </w:rPr>
        <w:t xml:space="preserve">   </w:t>
      </w:r>
      <w:r w:rsidR="00AD5D35">
        <w:rPr>
          <w:color w:val="000000"/>
        </w:rPr>
        <w:t xml:space="preserve">3.4. Минимальные сроки реализации деятельности </w:t>
      </w:r>
      <w:r w:rsidR="00EE48D2">
        <w:rPr>
          <w:color w:val="000000"/>
        </w:rPr>
        <w:t>__________</w:t>
      </w:r>
      <w:r w:rsidR="00AD5D35">
        <w:rPr>
          <w:color w:val="000000"/>
        </w:rPr>
        <w:t>.</w:t>
      </w:r>
    </w:p>
    <w:p w14:paraId="4BDEC973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3.5. Количество создаваемых для ведения деятельности рабочих мест (по годам):</w:t>
      </w:r>
    </w:p>
    <w:p w14:paraId="3CE32AE0" w14:textId="77777777" w:rsidR="00AD5D35" w:rsidRDefault="00AD5D35" w:rsidP="00AD5D35">
      <w:pPr>
        <w:pStyle w:val="afc"/>
        <w:widowControl w:val="0"/>
        <w:numPr>
          <w:ilvl w:val="0"/>
          <w:numId w:val="4"/>
        </w:numPr>
        <w:tabs>
          <w:tab w:val="left" w:pos="993"/>
        </w:tabs>
        <w:jc w:val="both"/>
      </w:pPr>
      <w:r>
        <w:rPr>
          <w:color w:val="000000"/>
        </w:rPr>
        <w:t xml:space="preserve">на дату заключения Соглашения – </w:t>
      </w:r>
      <w:r w:rsidR="00AE1304" w:rsidRPr="00AE1304">
        <w:rPr>
          <w:color w:val="000000"/>
          <w:highlight w:val="yellow"/>
          <w:lang w:val="en-US"/>
        </w:rPr>
        <w:t>___</w:t>
      </w:r>
      <w:r>
        <w:rPr>
          <w:color w:val="000000"/>
        </w:rPr>
        <w:t>;</w:t>
      </w:r>
    </w:p>
    <w:p w14:paraId="71F0B501" w14:textId="77777777" w:rsidR="00AD5D35" w:rsidRDefault="000842AA" w:rsidP="00AD5D35">
      <w:pPr>
        <w:pStyle w:val="afc"/>
        <w:widowControl w:val="0"/>
        <w:numPr>
          <w:ilvl w:val="0"/>
          <w:numId w:val="4"/>
        </w:numPr>
        <w:tabs>
          <w:tab w:val="left" w:pos="993"/>
        </w:tabs>
        <w:jc w:val="both"/>
      </w:pPr>
      <w:r>
        <w:rPr>
          <w:color w:val="000000"/>
        </w:rPr>
        <w:t xml:space="preserve">2024 </w:t>
      </w:r>
      <w:r w:rsidR="00AD5D35">
        <w:rPr>
          <w:color w:val="000000"/>
        </w:rPr>
        <w:t xml:space="preserve">– + </w:t>
      </w:r>
      <w:r w:rsidR="00AE1304" w:rsidRPr="00AE1304">
        <w:rPr>
          <w:color w:val="000000"/>
          <w:highlight w:val="yellow"/>
          <w:lang w:val="en-US"/>
        </w:rPr>
        <w:t>___</w:t>
      </w:r>
      <w:r w:rsidR="00AD5D35">
        <w:rPr>
          <w:color w:val="000000"/>
        </w:rPr>
        <w:t>чел</w:t>
      </w:r>
      <w:r>
        <w:rPr>
          <w:color w:val="000000"/>
        </w:rPr>
        <w:t>.</w:t>
      </w:r>
      <w:r w:rsidR="00AD5D35">
        <w:rPr>
          <w:color w:val="000000"/>
        </w:rPr>
        <w:t>;</w:t>
      </w:r>
    </w:p>
    <w:p w14:paraId="3A5CDB34" w14:textId="77777777" w:rsidR="00AD5D35" w:rsidRDefault="000842AA" w:rsidP="00AD5D35">
      <w:pPr>
        <w:pStyle w:val="afc"/>
        <w:widowControl w:val="0"/>
        <w:numPr>
          <w:ilvl w:val="0"/>
          <w:numId w:val="4"/>
        </w:numPr>
        <w:tabs>
          <w:tab w:val="left" w:pos="993"/>
        </w:tabs>
        <w:jc w:val="both"/>
      </w:pPr>
      <w:r>
        <w:rPr>
          <w:color w:val="000000"/>
        </w:rPr>
        <w:t>2025</w:t>
      </w:r>
      <w:r w:rsidR="00AD5D35">
        <w:rPr>
          <w:color w:val="000000"/>
        </w:rPr>
        <w:t xml:space="preserve"> – + </w:t>
      </w:r>
      <w:r w:rsidR="00AE1304" w:rsidRPr="00AE1304">
        <w:rPr>
          <w:color w:val="000000"/>
          <w:highlight w:val="yellow"/>
          <w:lang w:val="en-US"/>
        </w:rPr>
        <w:t>___</w:t>
      </w:r>
      <w:r w:rsidR="00AD5D35">
        <w:rPr>
          <w:color w:val="000000"/>
        </w:rPr>
        <w:t xml:space="preserve"> чел.</w:t>
      </w:r>
    </w:p>
    <w:p w14:paraId="17522CD7" w14:textId="77777777" w:rsidR="00AD5D35" w:rsidRDefault="00AD5D35" w:rsidP="00AD5D35">
      <w:pPr>
        <w:ind w:firstLine="680"/>
        <w:jc w:val="center"/>
      </w:pPr>
      <w:r>
        <w:rPr>
          <w:rFonts w:eastAsia="Times New Roman"/>
          <w:b/>
          <w:color w:val="000000"/>
        </w:rPr>
        <w:t>4. Права и обязанности Сторон</w:t>
      </w:r>
    </w:p>
    <w:p w14:paraId="468EEA81" w14:textId="77777777" w:rsidR="00AD5D35" w:rsidRDefault="00AD5D35" w:rsidP="00AD5D35">
      <w:pPr>
        <w:tabs>
          <w:tab w:val="left" w:pos="993"/>
        </w:tabs>
        <w:ind w:firstLine="284"/>
      </w:pPr>
      <w:r>
        <w:rPr>
          <w:color w:val="000000"/>
        </w:rPr>
        <w:t>4.1. Стороны обязуются:</w:t>
      </w:r>
    </w:p>
    <w:p w14:paraId="73C72BC1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4.1.1. способствовать выполнению настоящего Соглашения в полном объеме;</w:t>
      </w:r>
    </w:p>
    <w:p w14:paraId="3AE68399" w14:textId="77777777" w:rsidR="00AD5D35" w:rsidRDefault="00AD5D35" w:rsidP="00AD5D35">
      <w:pPr>
        <w:tabs>
          <w:tab w:val="left" w:pos="851"/>
        </w:tabs>
        <w:ind w:firstLine="284"/>
      </w:pPr>
      <w:bookmarkStart w:id="0" w:name="sub_1014"/>
      <w:r>
        <w:rPr>
          <w:color w:val="000000"/>
        </w:rPr>
        <w:t xml:space="preserve">4.1.2. взаимно информировать друг друга об обстоятельствах, препятствующих выполнению настоящего Соглашения, и предпринимать согласованные действия по </w:t>
      </w:r>
      <w:bookmarkEnd w:id="0"/>
      <w:r>
        <w:rPr>
          <w:color w:val="000000"/>
        </w:rPr>
        <w:t>их устранению;</w:t>
      </w:r>
    </w:p>
    <w:p w14:paraId="3853616B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4.1.3. предоставлять друг другу информацию и документы, необходимые для выполнения обязательств по настоящему Соглашению.</w:t>
      </w:r>
    </w:p>
    <w:p w14:paraId="71CD21BB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4.2. Стороны имеют право:</w:t>
      </w:r>
    </w:p>
    <w:p w14:paraId="6593F74C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4.2.1. привлекать к исполнению настоящего Соглашения третьих лиц. При этом Стороны несут полную ответственность за действия третьих лиц по исполнению условий настоящего Соглашения как за свои. Стороны обязуются письменно информировать друг друга о заключении договоров с третьими лицами, связанных с исполнением обязательств по настоящему Соглашению.</w:t>
      </w:r>
    </w:p>
    <w:p w14:paraId="7882FBE4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4.3. Управляющая компания обязуется:</w:t>
      </w:r>
    </w:p>
    <w:p w14:paraId="54065F80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4.3.1. осуществлять деятельность по созданию, развитию и эксплуатации объектов промышленной инфраструктуры индустриального (промышленного) парка;</w:t>
      </w:r>
    </w:p>
    <w:p w14:paraId="138A8D24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4.3.2. предоставить Резиденту объекты промышленной инфраструктуры индустриального парка, необходимые для реализации хозяйственной деятельности;</w:t>
      </w:r>
    </w:p>
    <w:p w14:paraId="4555572C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4.3.3. оказывать содействие Резиденту при размещении промышленного производства на территории индустриального парка, в том числе посредством:</w:t>
      </w:r>
    </w:p>
    <w:p w14:paraId="75FE1C8E" w14:textId="77777777" w:rsidR="00AD5D35" w:rsidRDefault="00AD5D35" w:rsidP="00AD5D35">
      <w:pPr>
        <w:pStyle w:val="afc"/>
        <w:widowControl w:val="0"/>
        <w:numPr>
          <w:ilvl w:val="0"/>
          <w:numId w:val="5"/>
        </w:numPr>
        <w:tabs>
          <w:tab w:val="left" w:pos="993"/>
        </w:tabs>
        <w:jc w:val="both"/>
      </w:pPr>
      <w:r>
        <w:rPr>
          <w:color w:val="000000"/>
        </w:rPr>
        <w:t>содействия при разработке, экспертизе и согласовании документации;</w:t>
      </w:r>
    </w:p>
    <w:p w14:paraId="309A712B" w14:textId="77777777" w:rsidR="00AD5D35" w:rsidRDefault="00AD5D35" w:rsidP="00AD5D35">
      <w:pPr>
        <w:pStyle w:val="afc"/>
        <w:widowControl w:val="0"/>
        <w:numPr>
          <w:ilvl w:val="0"/>
          <w:numId w:val="5"/>
        </w:numPr>
        <w:tabs>
          <w:tab w:val="left" w:pos="993"/>
        </w:tabs>
        <w:jc w:val="both"/>
      </w:pPr>
      <w:r>
        <w:rPr>
          <w:color w:val="000000"/>
        </w:rPr>
        <w:t>привлечения подрядчиков для строительства;</w:t>
      </w:r>
    </w:p>
    <w:p w14:paraId="2FF44295" w14:textId="77777777" w:rsidR="00AD5D35" w:rsidRPr="00C72935" w:rsidRDefault="00AD5D35" w:rsidP="00AD5D35">
      <w:pPr>
        <w:pStyle w:val="afc"/>
        <w:widowControl w:val="0"/>
        <w:numPr>
          <w:ilvl w:val="0"/>
          <w:numId w:val="5"/>
        </w:numPr>
        <w:tabs>
          <w:tab w:val="left" w:pos="993"/>
        </w:tabs>
        <w:jc w:val="both"/>
      </w:pPr>
      <w:r>
        <w:rPr>
          <w:color w:val="000000"/>
        </w:rPr>
        <w:t>оказания информационной и консультационной поддержки Резидента;</w:t>
      </w:r>
    </w:p>
    <w:p w14:paraId="48AB1E4D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4.3.4. оказывать Резиденту необходимое содействие при реализации его прав и обязанностей в рамках настоящего Соглашения;</w:t>
      </w:r>
    </w:p>
    <w:p w14:paraId="67B65772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 xml:space="preserve">4.3.5. обеспечивать информационно-консультационную поддержку Резидента по </w:t>
      </w:r>
      <w:r>
        <w:t>вопросам ведения и развития хозяйственной деятельности на территории индустриального (промышленного) парка;</w:t>
      </w:r>
      <w:bookmarkStart w:id="1" w:name="sub_302"/>
    </w:p>
    <w:p w14:paraId="5945AAB2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4.3.6. оказывать Резиденту</w:t>
      </w:r>
      <w:r w:rsidR="00FB1E1B">
        <w:rPr>
          <w:color w:val="000000"/>
        </w:rPr>
        <w:t xml:space="preserve"> платные</w:t>
      </w:r>
      <w:r>
        <w:rPr>
          <w:color w:val="000000"/>
        </w:rPr>
        <w:t xml:space="preserve"> услуги, необходимые для эффективного ведения промышленного производства в рамках реализации хозяйственной деятельности, в том числе:</w:t>
      </w:r>
    </w:p>
    <w:p w14:paraId="60B25949" w14:textId="77777777" w:rsidR="00AD5D35" w:rsidRDefault="00AD5D35" w:rsidP="00AD5D35">
      <w:pPr>
        <w:pStyle w:val="afc"/>
        <w:widowControl w:val="0"/>
        <w:numPr>
          <w:ilvl w:val="0"/>
          <w:numId w:val="6"/>
        </w:numPr>
        <w:tabs>
          <w:tab w:val="left" w:pos="993"/>
        </w:tabs>
        <w:jc w:val="both"/>
      </w:pPr>
      <w:r>
        <w:rPr>
          <w:color w:val="000000"/>
        </w:rPr>
        <w:t>консалтинговые услуги;</w:t>
      </w:r>
    </w:p>
    <w:p w14:paraId="35183191" w14:textId="77777777" w:rsidR="00AD5D35" w:rsidRDefault="00AD5D35" w:rsidP="00AD5D35">
      <w:pPr>
        <w:pStyle w:val="afc"/>
        <w:widowControl w:val="0"/>
        <w:numPr>
          <w:ilvl w:val="0"/>
          <w:numId w:val="6"/>
        </w:numPr>
        <w:tabs>
          <w:tab w:val="left" w:pos="993"/>
        </w:tabs>
        <w:jc w:val="both"/>
      </w:pPr>
      <w:r>
        <w:rPr>
          <w:color w:val="000000"/>
        </w:rPr>
        <w:t>инженерные услуги;</w:t>
      </w:r>
    </w:p>
    <w:p w14:paraId="7C325EAA" w14:textId="77777777" w:rsidR="00AD5D35" w:rsidRDefault="00AD5D35" w:rsidP="00AD5D35">
      <w:pPr>
        <w:pStyle w:val="afc"/>
        <w:widowControl w:val="0"/>
        <w:numPr>
          <w:ilvl w:val="0"/>
          <w:numId w:val="6"/>
        </w:numPr>
        <w:tabs>
          <w:tab w:val="left" w:pos="993"/>
        </w:tabs>
        <w:jc w:val="both"/>
      </w:pPr>
      <w:r>
        <w:rPr>
          <w:color w:val="000000"/>
        </w:rPr>
        <w:t>правовые услуги;</w:t>
      </w:r>
    </w:p>
    <w:p w14:paraId="33669B8A" w14:textId="77777777" w:rsidR="00AD5D35" w:rsidRDefault="00AD5D35" w:rsidP="00AD5D35">
      <w:pPr>
        <w:pStyle w:val="afc"/>
        <w:widowControl w:val="0"/>
        <w:numPr>
          <w:ilvl w:val="0"/>
          <w:numId w:val="6"/>
        </w:numPr>
        <w:tabs>
          <w:tab w:val="left" w:pos="993"/>
        </w:tabs>
        <w:jc w:val="both"/>
      </w:pPr>
      <w:r>
        <w:rPr>
          <w:color w:val="000000"/>
        </w:rPr>
        <w:t>маркетинговые услуги;</w:t>
      </w:r>
    </w:p>
    <w:p w14:paraId="0269D9AC" w14:textId="77777777" w:rsidR="00AD5D35" w:rsidRDefault="00AD5D35" w:rsidP="00AD5D35">
      <w:pPr>
        <w:pStyle w:val="afc"/>
        <w:widowControl w:val="0"/>
        <w:numPr>
          <w:ilvl w:val="0"/>
          <w:numId w:val="6"/>
        </w:numPr>
        <w:tabs>
          <w:tab w:val="left" w:pos="993"/>
        </w:tabs>
        <w:jc w:val="both"/>
      </w:pPr>
      <w:r>
        <w:rPr>
          <w:color w:val="000000"/>
        </w:rPr>
        <w:t>информационные услуги;</w:t>
      </w:r>
    </w:p>
    <w:p w14:paraId="31D05B79" w14:textId="77777777" w:rsidR="00AD5D35" w:rsidRDefault="00AD5D35" w:rsidP="00AD5D35">
      <w:pPr>
        <w:pStyle w:val="afc"/>
        <w:widowControl w:val="0"/>
        <w:numPr>
          <w:ilvl w:val="0"/>
          <w:numId w:val="6"/>
        </w:numPr>
        <w:tabs>
          <w:tab w:val="left" w:pos="993"/>
        </w:tabs>
        <w:jc w:val="both"/>
      </w:pPr>
      <w:r>
        <w:rPr>
          <w:color w:val="000000"/>
        </w:rPr>
        <w:lastRenderedPageBreak/>
        <w:t>логистические услуги;</w:t>
      </w:r>
    </w:p>
    <w:p w14:paraId="21520F72" w14:textId="77777777" w:rsidR="00AD5D35" w:rsidRDefault="00AD5D35" w:rsidP="00AD5D35">
      <w:pPr>
        <w:pStyle w:val="afc"/>
        <w:widowControl w:val="0"/>
        <w:numPr>
          <w:ilvl w:val="0"/>
          <w:numId w:val="6"/>
        </w:numPr>
        <w:tabs>
          <w:tab w:val="left" w:pos="993"/>
        </w:tabs>
        <w:jc w:val="both"/>
      </w:pPr>
      <w:r>
        <w:rPr>
          <w:color w:val="000000"/>
        </w:rPr>
        <w:t xml:space="preserve">услуги по содействию в привлечении финансовой поддержки и </w:t>
      </w:r>
      <w:r>
        <w:rPr>
          <w:rFonts w:eastAsia="Times New Roman"/>
          <w:color w:val="000000"/>
        </w:rPr>
        <w:t xml:space="preserve">мер стимулирования деятельности в сфере промышленности </w:t>
      </w:r>
      <w:r>
        <w:rPr>
          <w:color w:val="000000"/>
        </w:rPr>
        <w:t>для развития промышленного производства Резидента (презентация продукции Резидента, организация деловых переговоров) поиск потенциальных соинвесторов.</w:t>
      </w:r>
    </w:p>
    <w:p w14:paraId="642754C4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4.3.7. оказывать содействие в привлечении внимания общественности к выпускаемой Резидентом промышленной продукции, в том числе с использованием печатных и интернет ресурсов Управляющей компании и ее партнеров, а также в отраслевых мероприятиях Управляющей компании и ее партнеров (миссии, семинары, ярмарки, выставки, форумы).</w:t>
      </w:r>
    </w:p>
    <w:p w14:paraId="53EBC090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4.4. Управляющая компания имеет право:</w:t>
      </w:r>
    </w:p>
    <w:p w14:paraId="16473A98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 xml:space="preserve">4.4.1. осуществлять контроль выполнения Резидентом условий настоящего Соглашения, в том числе запрашивать у Резидента необходимую информацию и документы, связанные с хозяйственной деятельностью Резидента; </w:t>
      </w:r>
    </w:p>
    <w:p w14:paraId="459F8A5F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4.4.2. в случае выявления нарушения Резидентом условий настоящего Соглашения давать Резиденту указания относительно устранения таких нарушений;</w:t>
      </w:r>
    </w:p>
    <w:p w14:paraId="148C3E59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4.4.3. осуществлять сбор информации о Резиденте, о соблюдении им условий настоящего Соглашения и реализации хозяйственной деятельности;</w:t>
      </w:r>
    </w:p>
    <w:p w14:paraId="63409C05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4.4.4. осуществлять иные права, предусмотренные Соглашением.</w:t>
      </w:r>
      <w:bookmarkEnd w:id="1"/>
    </w:p>
    <w:p w14:paraId="40AE54CB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 Резидент обязуется:</w:t>
      </w:r>
    </w:p>
    <w:p w14:paraId="7AF7B593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4.5.1. разместить и вести хозяйственную деятельность на территории индустриального парка в целях промышленного производства промышленной продукции;</w:t>
      </w:r>
    </w:p>
    <w:p w14:paraId="0BFDD3B3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4.5.2. выполнять условия настоящего Соглашения;</w:t>
      </w:r>
    </w:p>
    <w:p w14:paraId="23AF20EB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 xml:space="preserve">4.5.3. обеспечивать допуск служб государственного пожарного надзора и других государственных органов, контролирующих соблюдение нормативных актов и правил техники безопасности, пожарной безопасности, промышленной санитарии и экологических норм, и в установленные ими сроки устранять выявленные нарушения; </w:t>
      </w:r>
    </w:p>
    <w:p w14:paraId="108E9544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4.5.4. допускать представителей Управляющей компании для осуществления проверок реализации условий настоящего Соглашения, в том числе осуществления промышленного производства;</w:t>
      </w:r>
    </w:p>
    <w:p w14:paraId="49010687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4.5.5. выполнять указания Управляющей компании относительно устранения выявленных нарушений;</w:t>
      </w:r>
    </w:p>
    <w:p w14:paraId="4764450E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4.5.6. представлять по запросу Управляющей компании информацию и документы, необходимые для осуществления контроля за выполнением Резидентом условий настоящего Соглашения;</w:t>
      </w:r>
    </w:p>
    <w:p w14:paraId="6CBA0605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4.5.7.  не позднее 10-го числа месяца</w:t>
      </w:r>
      <w:r w:rsidR="004F65D2">
        <w:rPr>
          <w:color w:val="000000"/>
        </w:rPr>
        <w:t>, следующего за отчетным кварталом,</w:t>
      </w:r>
      <w:r>
        <w:rPr>
          <w:color w:val="000000"/>
        </w:rPr>
        <w:t xml:space="preserve"> предоставлять Управляющей компании ежеквартальную отчетность согласно приложению №1 настоящего соглашения.  </w:t>
      </w:r>
    </w:p>
    <w:p w14:paraId="3785E926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 xml:space="preserve"> 4.5.8. своевременно производить уплату в полном объеме налоговых и иных обязательных платежей в бюджеты бюджетной системы Российской Федерации и внебюджетные фонды;</w:t>
      </w:r>
    </w:p>
    <w:p w14:paraId="274E300C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4.5.9. представлять по запросу Управляющей компании информацию о ходе осуществления промышленного производства;</w:t>
      </w:r>
    </w:p>
    <w:p w14:paraId="7D95FCA5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4.5.9.1 соблюдать условия размещения хозяйственной деятельности на территории индустриального парка.</w:t>
      </w:r>
    </w:p>
    <w:p w14:paraId="7E0A404C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4.5.10</w:t>
      </w:r>
      <w:r w:rsidRPr="000B7E09">
        <w:rPr>
          <w:color w:val="000000"/>
        </w:rPr>
        <w:t>. реализовать инвестиционный проект в качестве резидента индустриального парка «</w:t>
      </w:r>
      <w:r w:rsidR="00001290">
        <w:rPr>
          <w:color w:val="000000"/>
        </w:rPr>
        <w:t>РИД Катайск</w:t>
      </w:r>
      <w:r w:rsidRPr="000B7E09">
        <w:rPr>
          <w:color w:val="000000"/>
        </w:rPr>
        <w:t xml:space="preserve">», включающий производство </w:t>
      </w:r>
      <w:r w:rsidR="00AE1304" w:rsidRPr="00AE1304">
        <w:rPr>
          <w:color w:val="000000"/>
          <w:highlight w:val="yellow"/>
        </w:rPr>
        <w:t>_______________</w:t>
      </w:r>
      <w:r w:rsidR="000842AA" w:rsidRPr="000B7E09">
        <w:rPr>
          <w:color w:val="000000"/>
        </w:rPr>
        <w:t xml:space="preserve"> </w:t>
      </w:r>
      <w:r w:rsidRPr="000B7E09">
        <w:rPr>
          <w:color w:val="000000"/>
        </w:rPr>
        <w:t xml:space="preserve">в срок </w:t>
      </w:r>
      <w:r w:rsidR="000B7E09" w:rsidRPr="000B7E09">
        <w:rPr>
          <w:color w:val="000000"/>
        </w:rPr>
        <w:t xml:space="preserve">до </w:t>
      </w:r>
      <w:r w:rsidR="00AE1304" w:rsidRPr="00AE1304">
        <w:rPr>
          <w:color w:val="000000"/>
          <w:highlight w:val="yellow"/>
        </w:rPr>
        <w:t>__________</w:t>
      </w:r>
      <w:r w:rsidRPr="000B7E09">
        <w:rPr>
          <w:color w:val="000000"/>
        </w:rPr>
        <w:t xml:space="preserve"> г., а также обязуется по итогам реализации инвестиционного проекта создать не менее </w:t>
      </w:r>
      <w:r w:rsidR="00001290">
        <w:rPr>
          <w:color w:val="000000"/>
        </w:rPr>
        <w:t>____</w:t>
      </w:r>
      <w:r w:rsidRPr="000B7E09">
        <w:rPr>
          <w:color w:val="000000"/>
        </w:rPr>
        <w:t xml:space="preserve"> рабочих мест.</w:t>
      </w:r>
    </w:p>
    <w:p w14:paraId="6A519546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4.6. Резидент имеет право:</w:t>
      </w:r>
    </w:p>
    <w:p w14:paraId="56D88D66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4.6.1. получать информационную, консультационную и иную поддержку со стороны Управляющей компании, необходимую для выполнения условий настоящего Соглашения и эффективного осуществления промышленного производства;</w:t>
      </w:r>
    </w:p>
    <w:p w14:paraId="4CB55C45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4.6.2. пользоваться услугами, оказываемыми Управляющей компанией;</w:t>
      </w:r>
    </w:p>
    <w:p w14:paraId="64A19137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4.6.3. пользоваться объектами промышленной инфраструктуры индустриального парка.</w:t>
      </w:r>
    </w:p>
    <w:p w14:paraId="254CD621" w14:textId="77777777" w:rsidR="00AD5D35" w:rsidRDefault="00AD5D35" w:rsidP="00AD5D35">
      <w:pPr>
        <w:ind w:firstLine="680"/>
        <w:jc w:val="center"/>
      </w:pPr>
      <w:r>
        <w:rPr>
          <w:rFonts w:eastAsia="Times New Roman"/>
          <w:b/>
          <w:color w:val="000000"/>
        </w:rPr>
        <w:t>5. Ответственность Сторон</w:t>
      </w:r>
    </w:p>
    <w:p w14:paraId="0FBF8017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 xml:space="preserve">5.1. Резидент несет ответственность перед третьими лицами, в том числе государственными </w:t>
      </w:r>
      <w:r>
        <w:rPr>
          <w:color w:val="000000"/>
        </w:rPr>
        <w:lastRenderedPageBreak/>
        <w:t>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хозяйственной деятельности на территории индустриального парка.</w:t>
      </w:r>
    </w:p>
    <w:p w14:paraId="40A1AC80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5.2.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14:paraId="1563828B" w14:textId="77777777" w:rsidR="00AD5D35" w:rsidRDefault="00AD5D35" w:rsidP="00AD5D35">
      <w:pPr>
        <w:ind w:firstLine="680"/>
        <w:jc w:val="center"/>
      </w:pPr>
      <w:r>
        <w:rPr>
          <w:rFonts w:eastAsia="Times New Roman"/>
          <w:b/>
          <w:color w:val="000000"/>
        </w:rPr>
        <w:t>6. Форс-мажор</w:t>
      </w:r>
    </w:p>
    <w:p w14:paraId="2593D262" w14:textId="77777777" w:rsidR="00AD5D35" w:rsidRDefault="00AD5D35" w:rsidP="00AD5D35">
      <w:pPr>
        <w:tabs>
          <w:tab w:val="left" w:pos="851"/>
        </w:tabs>
        <w:ind w:firstLine="284"/>
      </w:pPr>
      <w:r>
        <w:rPr>
          <w:color w:val="000000"/>
        </w:rPr>
        <w:t>6.1. 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а именно: стихийных бедствий, эпидемий, пожаров, наводнений, взрывов, военных действий, действий и актов органов государственной власти и местного самоуправления.</w:t>
      </w:r>
    </w:p>
    <w:p w14:paraId="32FAC2CF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 xml:space="preserve">6.2. 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прекращения, предоставив подтверждение наличия обстоятельств непреодолимой силы. Несвоевременное извещение об обстоятельствах непреодолимой силы лишает соответствующую Сторону права ссылаться на них в будущем. </w:t>
      </w:r>
    </w:p>
    <w:p w14:paraId="5910446F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6.3. 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14:paraId="601E29DE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6.4. 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14:paraId="003917CC" w14:textId="77777777" w:rsidR="00AD5D35" w:rsidRDefault="00AD5D35" w:rsidP="00AD5D35">
      <w:pPr>
        <w:ind w:firstLine="680"/>
        <w:jc w:val="center"/>
      </w:pPr>
      <w:r>
        <w:rPr>
          <w:rFonts w:eastAsia="Times New Roman"/>
          <w:b/>
          <w:color w:val="000000"/>
        </w:rPr>
        <w:t>7. Срок действия, порядок изменения и расторжения Соглашения</w:t>
      </w:r>
    </w:p>
    <w:p w14:paraId="2952A109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7.1. Срок действия настоящего соглашения, а также условия расторжения и пролонгации прописаны в основно</w:t>
      </w:r>
      <w:r w:rsidR="00001290">
        <w:rPr>
          <w:color w:val="000000"/>
        </w:rPr>
        <w:t>м</w:t>
      </w:r>
      <w:r>
        <w:rPr>
          <w:color w:val="000000"/>
        </w:rPr>
        <w:t xml:space="preserve"> договора аренды объекта/территории индустриального парка.</w:t>
      </w:r>
    </w:p>
    <w:p w14:paraId="61F8AB63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7.2. Настоящее Соглашение вступает в силу с момента его подписания уполномоченными представителями Сторон и действует до полного выполнения Сторонами своих обязательств по нему.</w:t>
      </w:r>
    </w:p>
    <w:p w14:paraId="1BD3EA61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 xml:space="preserve">7.3. Все изменения и дополнения по настоящему Соглашению оформляются в письменном виде, подписываются Сторонами настоящего Соглашения и являются его неотъемлемой частью. </w:t>
      </w:r>
    </w:p>
    <w:p w14:paraId="2BD356EB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7.4. Настоящее Соглашение может быть расторгнуто:</w:t>
      </w:r>
    </w:p>
    <w:p w14:paraId="65BA3A61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7.4.1. по соглашению Сторон;</w:t>
      </w:r>
    </w:p>
    <w:p w14:paraId="345E803E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7.4.2. в случае досрочного прекращения статуса индустриального парка по основаниям, предусмотренным законодательством;</w:t>
      </w:r>
    </w:p>
    <w:p w14:paraId="286A9EAB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7.4.3. в случае прекращения деятельности одной из Сторон настоящего Соглашения;</w:t>
      </w:r>
    </w:p>
    <w:p w14:paraId="1D55DF4A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7.4.4. в случае, если после завершения работ, необходимых для начала и/или развития производственной деятельности, Резидентом не осуществляется в течение 3 (трех) месяцев промышленное производство промышленной продукции, а также в случае ненадлежащего выполнения Резидентом своих обязательств по настоящему Соглашению;</w:t>
      </w:r>
    </w:p>
    <w:p w14:paraId="0263D335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7.4.5. по иным основаниям, предусмотренным законодательством Российской Федерации и нормативными правовыми актами</w:t>
      </w:r>
      <w:r w:rsidR="00001290">
        <w:rPr>
          <w:color w:val="000000"/>
        </w:rPr>
        <w:t xml:space="preserve"> Курганской области</w:t>
      </w:r>
      <w:r>
        <w:rPr>
          <w:color w:val="000000"/>
        </w:rPr>
        <w:t>.</w:t>
      </w:r>
    </w:p>
    <w:p w14:paraId="4AAA4A02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 xml:space="preserve">7.5. В случае неисполнения одной из Сторон 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</w:t>
      </w:r>
      <w:r>
        <w:rPr>
          <w:color w:val="000000"/>
        </w:rPr>
        <w:lastRenderedPageBreak/>
        <w:t>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 путем направления уведомления не менее чем за 1 (один) месяц до даты расторжения</w:t>
      </w:r>
    </w:p>
    <w:p w14:paraId="01E5F996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7.6. Нарушение данного Соглашения будут расцениваться как не выполнение обязательств основного договора аренды объекта/территории индустриального парка и являться основанием для его расторжения.</w:t>
      </w:r>
    </w:p>
    <w:p w14:paraId="6EA4A537" w14:textId="77777777" w:rsidR="00AD5D35" w:rsidRDefault="00AD5D35" w:rsidP="00AD5D35">
      <w:pPr>
        <w:ind w:firstLine="680"/>
        <w:jc w:val="center"/>
      </w:pPr>
      <w:r>
        <w:rPr>
          <w:rFonts w:eastAsia="Times New Roman"/>
          <w:b/>
          <w:color w:val="000000"/>
        </w:rPr>
        <w:t>8. Заключительные положения</w:t>
      </w:r>
    </w:p>
    <w:p w14:paraId="3D6311E3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8.1. Все приложения к настоящему Соглашению являются его неотъемлемой частью.</w:t>
      </w:r>
    </w:p>
    <w:p w14:paraId="1CB21965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8.2. Все разногласия и споры, возникающие из настоящего Соглашения, подлежат разрешению путем переговоров. Если Стороны не достигнут соглашения в ходе переговоров в течение 30 (тридцати) дней с даты начала переговоров в отношении спора, то такой спор подлежит рассмотрению в судебном порядке.</w:t>
      </w:r>
    </w:p>
    <w:p w14:paraId="7784E8B1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8.3. Все уведомления и сообщения должны направляться в письменной форме.</w:t>
      </w:r>
      <w:bookmarkStart w:id="2" w:name="sub_103"/>
    </w:p>
    <w:p w14:paraId="40DFC690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8.4. Во всем остальном, что не предусмотрено настоящим Соглашением, Стороны руководствуются</w:t>
      </w:r>
      <w:bookmarkEnd w:id="2"/>
      <w:r>
        <w:rPr>
          <w:color w:val="000000"/>
        </w:rPr>
        <w:t xml:space="preserve"> действующим законодательством Российской Федерации.</w:t>
      </w:r>
    </w:p>
    <w:p w14:paraId="63D14A51" w14:textId="77777777" w:rsidR="00AD5D35" w:rsidRDefault="00AD5D35" w:rsidP="00AD5D35">
      <w:pPr>
        <w:tabs>
          <w:tab w:val="left" w:pos="851"/>
        </w:tabs>
        <w:ind w:firstLine="284"/>
        <w:contextualSpacing/>
      </w:pPr>
      <w:r>
        <w:rPr>
          <w:color w:val="000000"/>
        </w:rPr>
        <w:t>8.5. Настоящее Соглашение составлено в 2 (двух) экземплярах, каждый из которых имеет одинаковую юридическую силу, по одному для каждой из Сторон.</w:t>
      </w:r>
    </w:p>
    <w:p w14:paraId="6F1CF49E" w14:textId="77777777" w:rsidR="009F1285" w:rsidRDefault="009F1285" w:rsidP="00AD5D35">
      <w:pPr>
        <w:jc w:val="center"/>
        <w:rPr>
          <w:rFonts w:eastAsia="Times New Roman"/>
          <w:b/>
          <w:color w:val="000000"/>
        </w:rPr>
      </w:pPr>
    </w:p>
    <w:p w14:paraId="44E14084" w14:textId="77777777" w:rsidR="00AD5D35" w:rsidRDefault="00AD5D35" w:rsidP="00AD5D35">
      <w:pPr>
        <w:jc w:val="center"/>
      </w:pPr>
      <w:r>
        <w:rPr>
          <w:rFonts w:eastAsia="Times New Roman"/>
          <w:b/>
          <w:color w:val="000000"/>
        </w:rPr>
        <w:t>9. Адреса и банковские реквизиты Сторон:</w:t>
      </w:r>
    </w:p>
    <w:tbl>
      <w:tblPr>
        <w:tblStyle w:val="af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F1285" w:rsidRPr="003A0114" w14:paraId="2E911F45" w14:textId="77777777" w:rsidTr="008F6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074F02E" w14:textId="77777777" w:rsidR="009F1285" w:rsidRPr="003A0114" w:rsidRDefault="009F1285" w:rsidP="008F67DF">
            <w:pPr>
              <w:suppressLineNumbers/>
              <w:ind w:firstLine="0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12EE196" w14:textId="77777777" w:rsidR="009F1285" w:rsidRPr="003A0114" w:rsidRDefault="009F1285" w:rsidP="008F67DF">
            <w:pPr>
              <w:suppressLineNumbers/>
              <w:ind w:firstLine="0"/>
              <w:rPr>
                <w:b/>
              </w:rPr>
            </w:pPr>
          </w:p>
        </w:tc>
      </w:tr>
      <w:tr w:rsidR="009F1285" w:rsidRPr="003A0114" w14:paraId="2D54A9DE" w14:textId="77777777" w:rsidTr="008F6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0696393" w14:textId="77777777" w:rsidR="009F1285" w:rsidRPr="003A0114" w:rsidRDefault="009F1285" w:rsidP="008F67DF">
            <w:pPr>
              <w:ind w:firstLine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61DB926" w14:textId="77777777" w:rsidR="009F1285" w:rsidRPr="003A0114" w:rsidRDefault="009F1285" w:rsidP="00AE1304">
            <w:pPr>
              <w:ind w:firstLine="0"/>
            </w:pPr>
          </w:p>
        </w:tc>
      </w:tr>
    </w:tbl>
    <w:p w14:paraId="240572EE" w14:textId="77777777" w:rsidR="00AD5D35" w:rsidRDefault="00AD5D35" w:rsidP="00AD5D35">
      <w:pPr>
        <w:jc w:val="right"/>
        <w:rPr>
          <w:rFonts w:eastAsia="Times New Roman"/>
          <w:b/>
          <w:color w:val="000000"/>
        </w:rPr>
      </w:pPr>
    </w:p>
    <w:tbl>
      <w:tblPr>
        <w:tblStyle w:val="12"/>
        <w:tblW w:w="0" w:type="auto"/>
        <w:tblInd w:w="113" w:type="dxa"/>
        <w:tblLook w:val="04A0" w:firstRow="1" w:lastRow="0" w:firstColumn="1" w:lastColumn="0" w:noHBand="0" w:noVBand="1"/>
      </w:tblPr>
      <w:tblGrid>
        <w:gridCol w:w="4915"/>
        <w:gridCol w:w="4877"/>
      </w:tblGrid>
      <w:tr w:rsidR="00001290" w:rsidRPr="000071DD" w14:paraId="64091283" w14:textId="77777777" w:rsidTr="00BF5D8C">
        <w:tc>
          <w:tcPr>
            <w:tcW w:w="4956" w:type="dxa"/>
          </w:tcPr>
          <w:p w14:paraId="0016E0AB" w14:textId="77777777" w:rsidR="00001290" w:rsidRPr="000071DD" w:rsidRDefault="00001290" w:rsidP="00BF5D8C">
            <w:pPr>
              <w:ind w:firstLine="0"/>
            </w:pPr>
            <w:r>
              <w:t>УПРАВЛЯЮЩАЯ КОМПАНИЯ</w:t>
            </w:r>
            <w:r w:rsidRPr="000071DD">
              <w:t>:</w:t>
            </w:r>
          </w:p>
          <w:p w14:paraId="08B5A92F" w14:textId="77777777" w:rsidR="00001290" w:rsidRPr="000071DD" w:rsidRDefault="00001290" w:rsidP="00BF5D8C">
            <w:pPr>
              <w:ind w:firstLine="0"/>
            </w:pPr>
            <w:r w:rsidRPr="000071DD">
              <w:t>ООО «Индустриальный парк Катайск»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ОГРН 1194501004895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Место нахождения: 641700, Курганская область, Катайск, район Катайский, улица Матросова, дом 1, помещение 22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ИНН 4509007126</w:t>
            </w:r>
            <w:r w:rsidRPr="000071DD">
              <w:rPr>
                <w:sz w:val="22"/>
                <w:szCs w:val="22"/>
              </w:rPr>
              <w:br/>
            </w:r>
            <w:r w:rsidRPr="000071DD">
              <w:t>КПП 450901001</w:t>
            </w:r>
          </w:p>
          <w:p w14:paraId="3C28383B" w14:textId="77777777" w:rsidR="00001290" w:rsidRPr="000071DD" w:rsidRDefault="00001290" w:rsidP="00BF5D8C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р/с 40702810232000006446</w:t>
            </w:r>
          </w:p>
          <w:p w14:paraId="6E0213DB" w14:textId="77777777" w:rsidR="00001290" w:rsidRPr="000071DD" w:rsidRDefault="00001290" w:rsidP="00BF5D8C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к/с  30101810100000000650</w:t>
            </w:r>
          </w:p>
          <w:p w14:paraId="60C099D0" w14:textId="77777777" w:rsidR="00001290" w:rsidRPr="000071DD" w:rsidRDefault="00001290" w:rsidP="00BF5D8C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 Курганском отделении № 8599 ПАО Сбербанк г.Курган</w:t>
            </w:r>
          </w:p>
          <w:p w14:paraId="57D9B812" w14:textId="77777777" w:rsidR="00001290" w:rsidRPr="000071DD" w:rsidRDefault="00001290" w:rsidP="00BF5D8C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БИК 043735650</w:t>
            </w:r>
          </w:p>
          <w:p w14:paraId="56777FE0" w14:textId="77777777" w:rsidR="00001290" w:rsidRPr="000071DD" w:rsidRDefault="00001290" w:rsidP="00BF5D8C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41719F73" w14:textId="77777777" w:rsidR="00001290" w:rsidRPr="000071DD" w:rsidRDefault="00001290" w:rsidP="00BF5D8C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3EFEC7E8" w14:textId="77777777" w:rsidR="00001290" w:rsidRPr="000071DD" w:rsidRDefault="00001290" w:rsidP="00BF5D8C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4F47F3E9" w14:textId="77777777" w:rsidR="00001290" w:rsidRPr="000071DD" w:rsidRDefault="00001290" w:rsidP="00BF5D8C">
            <w:pPr>
              <w:ind w:firstLine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071D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_____________________А.В. Цигельников</w:t>
            </w:r>
          </w:p>
          <w:p w14:paraId="16650950" w14:textId="77777777" w:rsidR="00001290" w:rsidRPr="000071DD" w:rsidRDefault="00001290" w:rsidP="00BF5D8C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3D230978" w14:textId="77777777" w:rsidR="00001290" w:rsidRPr="000071DD" w:rsidRDefault="00001290" w:rsidP="00BF5D8C">
            <w:pPr>
              <w:tabs>
                <w:tab w:val="left" w:pos="284"/>
              </w:tabs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957" w:type="dxa"/>
          </w:tcPr>
          <w:p w14:paraId="042F1E68" w14:textId="77777777" w:rsidR="00001290" w:rsidRPr="000071DD" w:rsidRDefault="00001290" w:rsidP="00BF5D8C">
            <w:pPr>
              <w:tabs>
                <w:tab w:val="left" w:pos="284"/>
              </w:tabs>
              <w:ind w:firstLine="0"/>
              <w:outlineLvl w:val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РЕЗИДЕНТ</w:t>
            </w:r>
            <w:r w:rsidRPr="000071DD"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14:paraId="1EAE3F25" w14:textId="77777777" w:rsidR="00001290" w:rsidRPr="000071DD" w:rsidRDefault="00001290" w:rsidP="00BF5D8C">
            <w:pPr>
              <w:ind w:firstLine="540"/>
              <w:rPr>
                <w:rFonts w:ascii="Times New Roman" w:hAnsi="Times New Roman" w:cs="Times New Roman"/>
                <w:bCs/>
                <w:iCs/>
              </w:rPr>
            </w:pPr>
          </w:p>
          <w:p w14:paraId="1DB92D3C" w14:textId="77777777" w:rsidR="00001290" w:rsidRPr="000071DD" w:rsidRDefault="00001290" w:rsidP="00BF5D8C">
            <w:pPr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4B1822E0" w14:textId="77777777" w:rsidR="00AD5D35" w:rsidRDefault="00AD5D35" w:rsidP="00AD5D35">
      <w:pPr>
        <w:jc w:val="right"/>
        <w:rPr>
          <w:rFonts w:eastAsia="Times New Roman"/>
          <w:b/>
          <w:color w:val="000000"/>
        </w:rPr>
      </w:pPr>
    </w:p>
    <w:p w14:paraId="77FECBCE" w14:textId="77777777" w:rsidR="00AD5D35" w:rsidRDefault="00AD5D35" w:rsidP="00AD5D35">
      <w:pPr>
        <w:jc w:val="right"/>
        <w:rPr>
          <w:rFonts w:eastAsia="Times New Roman"/>
          <w:b/>
          <w:color w:val="000000"/>
        </w:rPr>
      </w:pPr>
    </w:p>
    <w:p w14:paraId="04DD9547" w14:textId="77777777" w:rsidR="00AD5D35" w:rsidRDefault="00AD5D35" w:rsidP="00AD5D35">
      <w:pPr>
        <w:jc w:val="right"/>
        <w:rPr>
          <w:rFonts w:eastAsia="Times New Roman"/>
          <w:b/>
          <w:color w:val="000000"/>
        </w:rPr>
      </w:pPr>
    </w:p>
    <w:p w14:paraId="43B46696" w14:textId="77777777" w:rsidR="00AD5D35" w:rsidRDefault="00AD5D35" w:rsidP="00AD5D35">
      <w:pPr>
        <w:jc w:val="right"/>
        <w:rPr>
          <w:rFonts w:eastAsia="Times New Roman"/>
          <w:b/>
          <w:color w:val="000000"/>
        </w:rPr>
      </w:pPr>
    </w:p>
    <w:p w14:paraId="7AD05F42" w14:textId="77777777" w:rsidR="000B7E09" w:rsidRDefault="000B7E09" w:rsidP="00AD5D35">
      <w:pPr>
        <w:jc w:val="right"/>
        <w:rPr>
          <w:rFonts w:eastAsia="Times New Roman"/>
          <w:b/>
          <w:color w:val="000000"/>
        </w:rPr>
      </w:pPr>
    </w:p>
    <w:p w14:paraId="26E34DDB" w14:textId="77777777" w:rsidR="000B7E09" w:rsidRDefault="000B7E09" w:rsidP="00AD5D35">
      <w:pPr>
        <w:jc w:val="right"/>
        <w:rPr>
          <w:rFonts w:eastAsia="Times New Roman"/>
          <w:b/>
          <w:color w:val="000000"/>
        </w:rPr>
      </w:pPr>
    </w:p>
    <w:p w14:paraId="792E8D2B" w14:textId="77777777" w:rsidR="000B7E09" w:rsidRDefault="000B7E09" w:rsidP="00AD5D35">
      <w:pPr>
        <w:jc w:val="right"/>
        <w:rPr>
          <w:rFonts w:eastAsia="Times New Roman"/>
          <w:b/>
          <w:color w:val="000000"/>
        </w:rPr>
      </w:pPr>
    </w:p>
    <w:p w14:paraId="09EA96D2" w14:textId="77777777" w:rsidR="000B7E09" w:rsidRDefault="000B7E09" w:rsidP="00AD5D35">
      <w:pPr>
        <w:jc w:val="right"/>
        <w:rPr>
          <w:rFonts w:eastAsia="Times New Roman"/>
          <w:b/>
          <w:color w:val="000000"/>
        </w:rPr>
      </w:pPr>
    </w:p>
    <w:p w14:paraId="07A8B4DC" w14:textId="77777777" w:rsidR="00001290" w:rsidRDefault="00001290" w:rsidP="00AD5D35">
      <w:pPr>
        <w:jc w:val="right"/>
        <w:rPr>
          <w:rFonts w:eastAsia="Times New Roman"/>
          <w:b/>
          <w:color w:val="000000"/>
        </w:rPr>
      </w:pPr>
    </w:p>
    <w:p w14:paraId="6E2F02BB" w14:textId="77777777" w:rsidR="00001290" w:rsidRDefault="00001290" w:rsidP="00AD5D35">
      <w:pPr>
        <w:jc w:val="right"/>
        <w:rPr>
          <w:rFonts w:eastAsia="Times New Roman"/>
          <w:b/>
          <w:color w:val="000000"/>
        </w:rPr>
      </w:pPr>
    </w:p>
    <w:p w14:paraId="1C88C396" w14:textId="77777777" w:rsidR="00001290" w:rsidRDefault="00001290" w:rsidP="00AD5D35">
      <w:pPr>
        <w:jc w:val="right"/>
        <w:rPr>
          <w:rFonts w:eastAsia="Times New Roman"/>
          <w:b/>
          <w:color w:val="000000"/>
        </w:rPr>
      </w:pPr>
    </w:p>
    <w:p w14:paraId="45C40A83" w14:textId="77777777" w:rsidR="000B7E09" w:rsidRDefault="000B7E09" w:rsidP="00AD5D35">
      <w:pPr>
        <w:jc w:val="right"/>
        <w:rPr>
          <w:rFonts w:eastAsia="Times New Roman"/>
          <w:b/>
          <w:color w:val="000000"/>
        </w:rPr>
      </w:pPr>
    </w:p>
    <w:p w14:paraId="0CD42633" w14:textId="77777777" w:rsidR="000B7E09" w:rsidRDefault="000B7E09" w:rsidP="00AD5D35">
      <w:pPr>
        <w:jc w:val="right"/>
        <w:rPr>
          <w:rFonts w:eastAsia="Times New Roman"/>
          <w:b/>
          <w:color w:val="000000"/>
        </w:rPr>
      </w:pPr>
    </w:p>
    <w:p w14:paraId="41CA2780" w14:textId="77777777" w:rsidR="000B7E09" w:rsidRDefault="000B7E09" w:rsidP="00AD5D35">
      <w:pPr>
        <w:jc w:val="right"/>
        <w:rPr>
          <w:rFonts w:eastAsia="Times New Roman"/>
          <w:b/>
          <w:color w:val="000000"/>
        </w:rPr>
      </w:pPr>
    </w:p>
    <w:p w14:paraId="035A4374" w14:textId="77777777" w:rsidR="009F1285" w:rsidRDefault="009F1285" w:rsidP="00AD5D35">
      <w:pPr>
        <w:jc w:val="right"/>
        <w:rPr>
          <w:rFonts w:eastAsia="Times New Roman"/>
          <w:b/>
          <w:color w:val="000000"/>
        </w:rPr>
      </w:pPr>
    </w:p>
    <w:p w14:paraId="38DA6679" w14:textId="77777777" w:rsidR="00AD5D35" w:rsidRDefault="00AD5D35" w:rsidP="00AD5D35">
      <w:pPr>
        <w:jc w:val="right"/>
        <w:rPr>
          <w:rFonts w:eastAsia="Times New Roman"/>
          <w:b/>
          <w:color w:val="000000"/>
        </w:rPr>
      </w:pPr>
    </w:p>
    <w:p w14:paraId="2D9A05AD" w14:textId="77777777" w:rsidR="00AD5D35" w:rsidRDefault="00C12BD1" w:rsidP="00C12BD1">
      <w:pPr>
        <w:jc w:val="left"/>
      </w:pPr>
      <w:r w:rsidRPr="00C12BD1">
        <w:rPr>
          <w:b/>
          <w:sz w:val="32"/>
          <w:szCs w:val="32"/>
        </w:rPr>
        <w:t>ФОРМА</w:t>
      </w:r>
      <w:r>
        <w:rPr>
          <w:rFonts w:eastAsia="Times New Roman"/>
          <w:b/>
          <w:color w:val="000000"/>
        </w:rPr>
        <w:t xml:space="preserve">                                                           </w:t>
      </w:r>
      <w:r w:rsidR="00AD5D35">
        <w:rPr>
          <w:rFonts w:eastAsia="Times New Roman"/>
          <w:b/>
          <w:color w:val="000000"/>
        </w:rPr>
        <w:t>Приложение №1</w:t>
      </w:r>
    </w:p>
    <w:p w14:paraId="08D88FE6" w14:textId="77777777" w:rsidR="00AD5D35" w:rsidRDefault="00AD5D35" w:rsidP="00AD5D35">
      <w:pPr>
        <w:jc w:val="right"/>
      </w:pPr>
      <w:r>
        <w:rPr>
          <w:rFonts w:eastAsia="Times New Roman"/>
          <w:b/>
          <w:color w:val="000000"/>
        </w:rPr>
        <w:t xml:space="preserve">  к соглашению о ведении хозяйственной </w:t>
      </w:r>
    </w:p>
    <w:p w14:paraId="77151A0E" w14:textId="77777777" w:rsidR="00AD5D35" w:rsidRDefault="00AD5D35" w:rsidP="00AD5D35">
      <w:pPr>
        <w:jc w:val="right"/>
      </w:pPr>
      <w:r>
        <w:rPr>
          <w:rFonts w:eastAsia="Times New Roman"/>
          <w:b/>
          <w:color w:val="000000"/>
        </w:rPr>
        <w:t xml:space="preserve">деятельности Индустриального парка  </w:t>
      </w:r>
    </w:p>
    <w:p w14:paraId="7F95916E" w14:textId="77777777" w:rsidR="00AD5D35" w:rsidRDefault="00AD5D35" w:rsidP="00AD5D35">
      <w:pPr>
        <w:jc w:val="right"/>
      </w:pPr>
      <w:r>
        <w:rPr>
          <w:rFonts w:eastAsia="Times New Roman"/>
          <w:b/>
          <w:color w:val="000000"/>
        </w:rPr>
        <w:t>«</w:t>
      </w:r>
      <w:r w:rsidR="00001290">
        <w:rPr>
          <w:rFonts w:eastAsia="Times New Roman"/>
          <w:b/>
          <w:color w:val="000000"/>
        </w:rPr>
        <w:t>РИД Катайск</w:t>
      </w:r>
      <w:r>
        <w:rPr>
          <w:rFonts w:eastAsia="Times New Roman"/>
          <w:b/>
          <w:color w:val="000000"/>
        </w:rPr>
        <w:t>»</w:t>
      </w:r>
    </w:p>
    <w:p w14:paraId="27F91D07" w14:textId="77777777" w:rsidR="00AD5D35" w:rsidRDefault="00AD5D35" w:rsidP="00AD5D35">
      <w:pPr>
        <w:jc w:val="right"/>
      </w:pPr>
      <w:r>
        <w:rPr>
          <w:rFonts w:eastAsia="Times New Roman"/>
          <w:b/>
          <w:color w:val="000000"/>
        </w:rPr>
        <w:t xml:space="preserve"> от «_____» _______ 202</w:t>
      </w:r>
      <w:r w:rsidR="00001290">
        <w:rPr>
          <w:rFonts w:eastAsia="Times New Roman"/>
          <w:b/>
          <w:color w:val="000000"/>
        </w:rPr>
        <w:t>4</w:t>
      </w:r>
      <w:r>
        <w:rPr>
          <w:rFonts w:eastAsia="Times New Roman"/>
          <w:b/>
          <w:color w:val="000000"/>
        </w:rPr>
        <w:t>г.</w:t>
      </w:r>
    </w:p>
    <w:p w14:paraId="1ADB56F5" w14:textId="77777777" w:rsidR="00AD5D35" w:rsidRDefault="00AD5D35" w:rsidP="00AD5D35">
      <w:pPr>
        <w:jc w:val="center"/>
        <w:rPr>
          <w:rFonts w:eastAsia="Times New Roman"/>
          <w:b/>
          <w:color w:val="000000"/>
        </w:rPr>
      </w:pPr>
    </w:p>
    <w:p w14:paraId="6BA3BE6E" w14:textId="77777777" w:rsidR="00AD5D35" w:rsidRDefault="00AD5D35" w:rsidP="00AD5D35">
      <w:pPr>
        <w:jc w:val="center"/>
      </w:pPr>
      <w:r>
        <w:rPr>
          <w:rFonts w:eastAsia="Times New Roman"/>
          <w:b/>
          <w:color w:val="000000"/>
        </w:rPr>
        <w:t>Форма ежеквартальной отчетности</w:t>
      </w:r>
    </w:p>
    <w:p w14:paraId="03CD8278" w14:textId="77777777" w:rsidR="00AD5D35" w:rsidRDefault="00AD5D35" w:rsidP="00AD5D35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4503"/>
        <w:gridCol w:w="4439"/>
      </w:tblGrid>
      <w:tr w:rsidR="009F1285" w:rsidRPr="00E173E6" w14:paraId="528FE668" w14:textId="77777777" w:rsidTr="008F67DF">
        <w:trPr>
          <w:trHeight w:val="66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2D67C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№</w:t>
            </w:r>
            <w:r w:rsidRPr="00E173E6">
              <w:br/>
              <w:t>п/п</w:t>
            </w:r>
          </w:p>
        </w:tc>
        <w:tc>
          <w:tcPr>
            <w:tcW w:w="2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4949" w14:textId="77777777" w:rsidR="009F1285" w:rsidRPr="00E173E6" w:rsidRDefault="009F1285" w:rsidP="008F67DF">
            <w:pPr>
              <w:jc w:val="center"/>
            </w:pPr>
            <w:r w:rsidRPr="00E173E6">
              <w:t>Наименования полей</w:t>
            </w:r>
          </w:p>
        </w:tc>
        <w:tc>
          <w:tcPr>
            <w:tcW w:w="2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4146" w14:textId="77777777" w:rsidR="009F1285" w:rsidRPr="00E173E6" w:rsidRDefault="009F1285" w:rsidP="008F67DF">
            <w:pPr>
              <w:jc w:val="center"/>
            </w:pPr>
            <w:r w:rsidRPr="00E173E6">
              <w:t>Значения</w:t>
            </w:r>
          </w:p>
        </w:tc>
      </w:tr>
      <w:tr w:rsidR="009F1285" w:rsidRPr="00E173E6" w14:paraId="4C06DAC4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704A9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AC247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BF370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3</w:t>
            </w:r>
          </w:p>
        </w:tc>
      </w:tr>
      <w:tr w:rsidR="009F1285" w:rsidRPr="00E173E6" w14:paraId="7D4C8B4A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036B31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</w:t>
            </w:r>
          </w:p>
        </w:tc>
        <w:tc>
          <w:tcPr>
            <w:tcW w:w="45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1669" w14:textId="77777777" w:rsidR="009F1285" w:rsidRPr="00E173E6" w:rsidRDefault="009F1285" w:rsidP="008F67DF">
            <w:pPr>
              <w:rPr>
                <w:b/>
                <w:bCs/>
              </w:rPr>
            </w:pPr>
            <w:r w:rsidRPr="00E173E6">
              <w:rPr>
                <w:b/>
                <w:bCs/>
              </w:rPr>
              <w:t>Основная информация</w:t>
            </w:r>
          </w:p>
        </w:tc>
      </w:tr>
      <w:tr w:rsidR="009F1285" w:rsidRPr="00E173E6" w14:paraId="3491A048" w14:textId="77777777" w:rsidTr="008F67DF">
        <w:trPr>
          <w:trHeight w:val="399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88B38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CE9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Полное наименование юридического лица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6E67D1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03241894" w14:textId="77777777" w:rsidTr="008F67DF">
        <w:trPr>
          <w:trHeight w:val="407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BEBE73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28E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Сокращенное</w:t>
            </w:r>
            <w:r>
              <w:t xml:space="preserve"> </w:t>
            </w:r>
            <w:r w:rsidRPr="00E173E6">
              <w:t>наименование юридического лица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36172E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147C6E50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CFA994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1.3.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550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ИНН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2EE7B9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683D5F01" w14:textId="77777777" w:rsidTr="008F67DF">
        <w:trPr>
          <w:trHeight w:val="66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0BF3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1.4.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834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Субъект Российской Федерации - место регистрации юридического лица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5F4741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24A7A86E" w14:textId="77777777" w:rsidTr="008F67DF">
        <w:trPr>
          <w:trHeight w:val="288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293C4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1.5.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76FB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Юридический адрес предприятия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305E8A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2D5A44AE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544B3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1.6.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5E78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Контактное лицо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89FA76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0E02B8DB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9897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1.7.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CA2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Телефон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594D99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7209E299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A6DF9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1.8.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96B8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E-mail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77B93C" w14:textId="77777777" w:rsidR="009F1285" w:rsidRPr="00E173E6" w:rsidRDefault="009F1285" w:rsidP="008F67DF">
            <w:pPr>
              <w:jc w:val="center"/>
              <w:rPr>
                <w:color w:val="0563C1"/>
                <w:u w:val="single"/>
              </w:rPr>
            </w:pPr>
          </w:p>
        </w:tc>
      </w:tr>
      <w:tr w:rsidR="009F1285" w:rsidRPr="00E173E6" w14:paraId="5B4CB70B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70371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1.9.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C344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Основной вид деятельности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5EF0E8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52D3F15B" w14:textId="77777777" w:rsidTr="008F67DF">
        <w:trPr>
          <w:trHeight w:val="66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16F4C5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1.10.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DFE3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Наличие филиалов юридического лица в других субъектах Российской Федерации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1FBC0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44916464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F0C99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1.11.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099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Площадь занимаемого участка (м2)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30486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4A7E4881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C536C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1.12.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6F91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Площадь занимаемых помещений (м2)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0EE545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3B4C3065" w14:textId="77777777" w:rsidTr="008F67DF">
        <w:trPr>
          <w:trHeight w:val="33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B05ECB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2.</w:t>
            </w:r>
          </w:p>
        </w:tc>
        <w:tc>
          <w:tcPr>
            <w:tcW w:w="45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7B19" w14:textId="77777777" w:rsidR="009F1285" w:rsidRPr="00E173E6" w:rsidRDefault="009F1285" w:rsidP="008F67DF">
            <w:pPr>
              <w:rPr>
                <w:b/>
                <w:bCs/>
              </w:rPr>
            </w:pPr>
            <w:r w:rsidRPr="00E173E6">
              <w:rPr>
                <w:b/>
                <w:bCs/>
              </w:rPr>
              <w:t>Сведения о производстве резидента</w:t>
            </w:r>
          </w:p>
        </w:tc>
      </w:tr>
      <w:tr w:rsidR="009F1285" w:rsidRPr="00E173E6" w14:paraId="2CC5B061" w14:textId="77777777" w:rsidTr="008F67DF">
        <w:trPr>
          <w:trHeight w:val="358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E96303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2.1.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5F81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Вид производства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C4A39D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</w:p>
        </w:tc>
      </w:tr>
      <w:tr w:rsidR="009F1285" w:rsidRPr="00E173E6" w14:paraId="1133863D" w14:textId="77777777" w:rsidTr="008F67DF">
        <w:trPr>
          <w:trHeight w:val="7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33C2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2.2.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6DFE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Ключевые виды продукции предприятия (виды услуг), том числе на территории парке.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AA547" w14:textId="77777777" w:rsidR="009F1285" w:rsidRPr="00E173E6" w:rsidRDefault="009F1285" w:rsidP="009F1285">
            <w:pPr>
              <w:ind w:firstLine="0"/>
              <w:rPr>
                <w:i/>
                <w:iCs/>
              </w:rPr>
            </w:pPr>
            <w:r w:rsidRPr="00E173E6">
              <w:rPr>
                <w:i/>
              </w:rPr>
              <w:t>Перечислите ключевые виды продукции предприятия (укрупненно), какие виды услуг</w:t>
            </w:r>
          </w:p>
        </w:tc>
      </w:tr>
      <w:tr w:rsidR="009F1285" w:rsidRPr="00E173E6" w14:paraId="60967C0F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185F1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2.3.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0F5F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Наличие/отсутствие планов у резидента по запуску производства высокотехнологичной или инновационной продукции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6786C" w14:textId="77777777" w:rsidR="009F1285" w:rsidRPr="00E173E6" w:rsidRDefault="009F1285" w:rsidP="008F67DF">
            <w:pPr>
              <w:rPr>
                <w:i/>
                <w:iCs/>
              </w:rPr>
            </w:pPr>
          </w:p>
        </w:tc>
      </w:tr>
      <w:tr w:rsidR="009F1285" w:rsidRPr="00E173E6" w14:paraId="3F9CDBED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22777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2.4.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0B5CE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Количество сотрудников предприятия в том числе, работающих в парке.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B74CE" w14:textId="77777777" w:rsidR="009F1285" w:rsidRPr="00E173E6" w:rsidRDefault="009F1285" w:rsidP="009F1285">
            <w:pPr>
              <w:ind w:firstLine="0"/>
              <w:rPr>
                <w:i/>
                <w:iCs/>
              </w:rPr>
            </w:pPr>
            <w:r w:rsidRPr="00E173E6">
              <w:rPr>
                <w:i/>
              </w:rPr>
              <w:t>Укажите среднесписочную численность сотрудников предприятия за последний отчетный период</w:t>
            </w:r>
          </w:p>
        </w:tc>
      </w:tr>
      <w:tr w:rsidR="009F1285" w:rsidRPr="00E173E6" w14:paraId="0E08891F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DEBCF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2.5.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C66CC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Общий объем производимой продукции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09106" w14:textId="77777777" w:rsidR="009F1285" w:rsidRPr="00E173E6" w:rsidRDefault="009F1285" w:rsidP="009F1285">
            <w:pPr>
              <w:ind w:firstLine="0"/>
              <w:rPr>
                <w:i/>
                <w:iCs/>
              </w:rPr>
            </w:pPr>
            <w:r w:rsidRPr="00E173E6">
              <w:rPr>
                <w:i/>
              </w:rPr>
              <w:t>Укажите общий объем производимой продукции за ______г / объем производимой продукции в ходе деятельности на территории парка за ___________ год</w:t>
            </w:r>
          </w:p>
        </w:tc>
      </w:tr>
      <w:tr w:rsidR="009F1285" w:rsidRPr="00E173E6" w14:paraId="506C2E4D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11A23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2.6.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4B38B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Общий объем реализованной продукции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894AA" w14:textId="77777777" w:rsidR="009F1285" w:rsidRPr="00E173E6" w:rsidRDefault="009F1285" w:rsidP="009F1285">
            <w:pPr>
              <w:ind w:firstLine="0"/>
              <w:rPr>
                <w:i/>
                <w:iCs/>
              </w:rPr>
            </w:pPr>
            <w:r w:rsidRPr="00E173E6">
              <w:rPr>
                <w:i/>
              </w:rPr>
              <w:t xml:space="preserve">Укажите общий объем реализуемой продукции за ____________г / объем реализуемой продукции в ходе </w:t>
            </w:r>
            <w:r w:rsidRPr="00E173E6">
              <w:rPr>
                <w:i/>
              </w:rPr>
              <w:lastRenderedPageBreak/>
              <w:t>деятельности на площадке за _________ год</w:t>
            </w:r>
          </w:p>
        </w:tc>
      </w:tr>
      <w:tr w:rsidR="009F1285" w:rsidRPr="00E173E6" w14:paraId="3CA9AAD2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91337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lastRenderedPageBreak/>
              <w:t>2.7.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31D9D" w14:textId="77777777" w:rsidR="009F1285" w:rsidRPr="00E173E6" w:rsidRDefault="009F1285" w:rsidP="009F1285">
            <w:pPr>
              <w:ind w:firstLine="0"/>
              <w:jc w:val="left"/>
            </w:pPr>
            <w:r w:rsidRPr="00E173E6">
              <w:t>Ключевые технологические, производственные, рыночные проблемы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3FACF" w14:textId="77777777" w:rsidR="009F1285" w:rsidRPr="00E173E6" w:rsidRDefault="009F1285" w:rsidP="009F1285">
            <w:pPr>
              <w:ind w:firstLine="0"/>
              <w:jc w:val="left"/>
              <w:rPr>
                <w:i/>
              </w:rPr>
            </w:pPr>
            <w:r w:rsidRPr="00E173E6">
              <w:rPr>
                <w:i/>
              </w:rPr>
              <w:t>Перечислите ключевые проблемы технологического, производственного, рыночного и т.д. характера, решению которых, по Вашему мнению, должна способствовать деятельность парка (например: низкое качество сырья, высокая стоимость комплектующих, удаленность</w:t>
            </w:r>
            <w:r>
              <w:rPr>
                <w:i/>
              </w:rPr>
              <w:t xml:space="preserve"> </w:t>
            </w:r>
            <w:r w:rsidRPr="00E173E6">
              <w:rPr>
                <w:i/>
              </w:rPr>
              <w:t>поставщиков,</w:t>
            </w:r>
            <w:r>
              <w:rPr>
                <w:i/>
              </w:rPr>
              <w:t xml:space="preserve"> </w:t>
            </w:r>
            <w:r w:rsidRPr="00E173E6">
              <w:rPr>
                <w:i/>
              </w:rPr>
              <w:t>недостаточная проработка</w:t>
            </w:r>
            <w:r>
              <w:rPr>
                <w:i/>
              </w:rPr>
              <w:t xml:space="preserve"> </w:t>
            </w:r>
            <w:r w:rsidRPr="00E173E6">
              <w:rPr>
                <w:i/>
              </w:rPr>
              <w:t>нормативной</w:t>
            </w:r>
            <w:r>
              <w:rPr>
                <w:i/>
              </w:rPr>
              <w:t xml:space="preserve"> </w:t>
            </w:r>
            <w:r w:rsidRPr="00E173E6">
              <w:rPr>
                <w:i/>
              </w:rPr>
              <w:t>базы</w:t>
            </w:r>
            <w:r>
              <w:rPr>
                <w:i/>
              </w:rPr>
              <w:t xml:space="preserve"> </w:t>
            </w:r>
            <w:r w:rsidRPr="00E173E6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E173E6">
              <w:rPr>
                <w:i/>
              </w:rPr>
              <w:t>стандартов и т.д.)</w:t>
            </w:r>
          </w:p>
        </w:tc>
      </w:tr>
      <w:tr w:rsidR="009F1285" w:rsidRPr="00E173E6" w14:paraId="5D330A3C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B090A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2.8.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69ACD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Ключевые инвестиционные проекты предприятия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D7FF7" w14:textId="77777777" w:rsidR="009F1285" w:rsidRPr="00E173E6" w:rsidRDefault="009F1285" w:rsidP="009F1285">
            <w:pPr>
              <w:ind w:firstLine="0"/>
              <w:rPr>
                <w:i/>
              </w:rPr>
            </w:pPr>
            <w:r w:rsidRPr="00E173E6">
              <w:rPr>
                <w:i/>
              </w:rPr>
              <w:t>Укажите информацию по реализуемым и (или) планируемым к реализации инвестиционным проектам Вашего предприятия. Если проектов несколько – укажите информацию по каждому из них.</w:t>
            </w:r>
          </w:p>
        </w:tc>
      </w:tr>
      <w:tr w:rsidR="009F1285" w:rsidRPr="00E173E6" w14:paraId="1E7F0A80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C8208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2.9.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52568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Наименование проекта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8B89B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Укажите наименование проекта (например: модернизация производственной линии, освоение новой продукции и т.д.)</w:t>
            </w:r>
          </w:p>
        </w:tc>
      </w:tr>
      <w:tr w:rsidR="009F1285" w:rsidRPr="00E173E6" w14:paraId="32FB9A9E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2822E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2.10.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8E298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Краткое описание проекта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9D0C9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Кратко опишите суть и ключевые мероприятия по проекту</w:t>
            </w:r>
          </w:p>
        </w:tc>
      </w:tr>
      <w:tr w:rsidR="009F1285" w:rsidRPr="00E173E6" w14:paraId="402CB080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772F1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175B3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Общая стоимость проекта, млн. руб.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D081B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Укажите стоимость реализации проекта</w:t>
            </w:r>
          </w:p>
        </w:tc>
      </w:tr>
      <w:tr w:rsidR="009F1285" w:rsidRPr="00E173E6" w14:paraId="4F6FB71D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BFD4A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0C1BE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Срок начала и завершения проекта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58943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Укажите срок начала и завершения проекта</w:t>
            </w:r>
          </w:p>
        </w:tc>
      </w:tr>
      <w:tr w:rsidR="009F1285" w:rsidRPr="00E173E6" w14:paraId="452B69E3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0C355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2.13.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247A7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Источники финансирования проекта (пропорциональные доли)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3BF37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Перечислите основные источники финансирования проекта (собственные средства, кредитные средства, средства привлеченных инвесторов, государственные субсидии и т.д.)</w:t>
            </w:r>
          </w:p>
        </w:tc>
      </w:tr>
      <w:tr w:rsidR="009F1285" w:rsidRPr="00E173E6" w14:paraId="307FF0C0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9F931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2.14.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98A78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Сведения о ключевых поставщиках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1E3E0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Укажите сведения о ключевых поставщиках Вашего предприятия из числа промышленных предприятий, расположенных на территории __________(регион) (на которых приходится не менее 5% объема закупок Вашего предприятия)</w:t>
            </w:r>
          </w:p>
        </w:tc>
      </w:tr>
      <w:tr w:rsidR="009F1285" w:rsidRPr="00E173E6" w14:paraId="3D035430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3D090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2.14.1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503D9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rPr>
                <w:i/>
              </w:rPr>
              <w:t>Наименование поставщика 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16603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Вид закупаемой продукции</w:t>
            </w:r>
          </w:p>
        </w:tc>
      </w:tr>
      <w:tr w:rsidR="009F1285" w:rsidRPr="00E173E6" w14:paraId="19DB95F2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179C6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2.14.2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96D94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rPr>
                <w:i/>
              </w:rPr>
              <w:t>Наименование поставщика 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DC001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Вид закупаемой продукции</w:t>
            </w:r>
          </w:p>
        </w:tc>
      </w:tr>
      <w:tr w:rsidR="009F1285" w:rsidRPr="00E173E6" w14:paraId="0D36A90A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42581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2.14.3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F8F5E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rPr>
                <w:i/>
              </w:rPr>
              <w:t xml:space="preserve">Наименование поставщика </w:t>
            </w:r>
            <w:r w:rsidRPr="00E173E6">
              <w:rPr>
                <w:i/>
                <w:lang w:val="en-US"/>
              </w:rPr>
              <w:t>N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42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Вид закупаемой продукции</w:t>
            </w:r>
          </w:p>
        </w:tc>
      </w:tr>
      <w:tr w:rsidR="009F1285" w:rsidRPr="00E173E6" w14:paraId="0CD43F28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FADEB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2.15.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FB635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Сведения о ключевых потребителях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E050A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 xml:space="preserve">Укажите сведения о ключевых потребителях Вашего предприятия из числа промышленных предприятий, расположенных на территории ______________(регион) (на которых приходится не менее 5% объема продаж </w:t>
            </w:r>
            <w:r w:rsidRPr="00E173E6">
              <w:rPr>
                <w:i/>
              </w:rPr>
              <w:lastRenderedPageBreak/>
              <w:t>Вашего предприятия)</w:t>
            </w:r>
          </w:p>
        </w:tc>
      </w:tr>
      <w:tr w:rsidR="009F1285" w:rsidRPr="00E173E6" w14:paraId="7FA9DC52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791EF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lastRenderedPageBreak/>
              <w:t>2.15.1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664B3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rPr>
                <w:i/>
              </w:rPr>
              <w:t>Наименование потребителя 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20FEE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Вид поставляемой продукции</w:t>
            </w:r>
          </w:p>
        </w:tc>
      </w:tr>
      <w:tr w:rsidR="009F1285" w:rsidRPr="00E173E6" w14:paraId="0F1526A8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64534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2.15.2.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9A8D7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rPr>
                <w:i/>
              </w:rPr>
              <w:t>Наименование потребителя 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F2ED9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Вид поставляемой продукции</w:t>
            </w:r>
          </w:p>
        </w:tc>
      </w:tr>
      <w:tr w:rsidR="009F1285" w:rsidRPr="00E173E6" w14:paraId="31719BE2" w14:textId="77777777" w:rsidTr="008F67DF">
        <w:trPr>
          <w:trHeight w:val="6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8BD32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2.15.3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EE98C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rPr>
                <w:i/>
              </w:rPr>
              <w:t xml:space="preserve">Наименование потребителя </w:t>
            </w:r>
            <w:r w:rsidRPr="00E173E6">
              <w:rPr>
                <w:i/>
                <w:lang w:val="en-US"/>
              </w:rPr>
              <w:t>N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29D84" w14:textId="77777777" w:rsidR="009F1285" w:rsidRPr="00E173E6" w:rsidRDefault="009F1285" w:rsidP="00266A5D">
            <w:pPr>
              <w:ind w:firstLine="0"/>
              <w:rPr>
                <w:i/>
              </w:rPr>
            </w:pPr>
            <w:r w:rsidRPr="00E173E6">
              <w:rPr>
                <w:i/>
              </w:rPr>
              <w:t>Вид поставляемой продукции</w:t>
            </w:r>
          </w:p>
        </w:tc>
      </w:tr>
      <w:tr w:rsidR="009F1285" w:rsidRPr="00E173E6" w14:paraId="53D2D15D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75F927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</w:t>
            </w:r>
          </w:p>
        </w:tc>
        <w:tc>
          <w:tcPr>
            <w:tcW w:w="45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3505" w14:textId="77777777" w:rsidR="009F1285" w:rsidRPr="00E173E6" w:rsidRDefault="009F1285" w:rsidP="009F1285">
            <w:pPr>
              <w:jc w:val="left"/>
            </w:pPr>
            <w:r w:rsidRPr="00E173E6">
              <w:t>Экономика предприятия</w:t>
            </w:r>
          </w:p>
        </w:tc>
      </w:tr>
      <w:tr w:rsidR="009F1285" w:rsidRPr="00E173E6" w14:paraId="188A181A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B6C0BD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F856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Годовой оборот (поступления) за последние 12 месяцев (по оборотно-сальдовой ведомости в разрезе кварталов), млн. рублей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E7BD" w14:textId="77777777" w:rsidR="009F1285" w:rsidRPr="00E173E6" w:rsidRDefault="009F1285" w:rsidP="008F67DF">
            <w:r w:rsidRPr="00E173E6">
              <w:t> </w:t>
            </w:r>
          </w:p>
        </w:tc>
      </w:tr>
      <w:tr w:rsidR="009F1285" w:rsidRPr="00E173E6" w14:paraId="1D8CB927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B5A24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DCF81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Оборот (поступления) за последние 9 месяцев (по оборотно-сальдовой ведомости в разрезе кварталов), млн. рублей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32B9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4F1EBA4E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A7CDC2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3.3.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54FB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Выручка за отчетный период (в разрезе кварталов)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024B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7D5D1B7B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E31FA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3.3.1.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3663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в т.ч. выручка от экспорта продукции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4363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79BBA472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F43AD0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3.4.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2496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Наличие/отсутствие задолженностей перед бюджетами РФ, субъектов РФ, муниципальных образований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8567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78CD0A8B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A09610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3.5.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A5F9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Наличие/отсутствие действующих в отношении резидента исполнительных производств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2A35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4DA6EC9E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1A67C9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3.6.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7C70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Наличие/отсутствие открытых дел о банкротстве в отношении потенциального резидента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9640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6B73FE4C" w14:textId="77777777" w:rsidTr="008F67DF">
        <w:trPr>
          <w:trHeight w:val="73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D03B4C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3.7.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9A8B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Перечень льгот, которыми пользуется резидент (освобождение от уплаты налогов, льготные арендные ставки, другое)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885B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56A6F4DB" w14:textId="77777777" w:rsidTr="008F67DF">
        <w:trPr>
          <w:trHeight w:val="54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F9189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3.8.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0C37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Сумма налоговых льгот (с разбивкой по видам льгот)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4C7C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0D3E308A" w14:textId="77777777" w:rsidTr="008F67DF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C5E28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3.9.1.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1440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 xml:space="preserve">Объем налоговых отчислений в федеральный бюджет, млн. рублей 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AE6B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29833CA0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E6AA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3.9.2.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DB02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 xml:space="preserve">Объем налоговых отчислений в региональный бюджет, млн. рублей 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87A3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0B9D5299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99BF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3.9.2.1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C0323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НДФЛ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2BE2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57F2750D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74BA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3.9.2.2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BF70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Налог на прибыль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0A8C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6116B9DD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1458C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3.9.2.3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CCD2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Транспортный налог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80A2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3B7BB263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E54C98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3.10.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3FFB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Количество рабочих мест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5513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266174BC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775CCE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3.11.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0055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Средняя з/плата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B13D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66E4223A" w14:textId="77777777" w:rsidTr="008F67DF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828A4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3.12.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BD4F9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Перечень продукции и услуг, закупаемых у других юридических лиц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338B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3DA2ECD1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1F6E4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3.13.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97147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 xml:space="preserve">Система налогообложения 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9293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60EDF910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D87B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3.13.1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4B642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Работа с НДС (работаем с НДС/работаем без НДС)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D811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  <w:tr w:rsidR="009F1285" w:rsidRPr="00E173E6" w14:paraId="7229E02B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8C271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8248B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 xml:space="preserve">Дополнительная потребность в производственных (складских, офисных) </w:t>
            </w:r>
            <w:r w:rsidRPr="00E173E6">
              <w:lastRenderedPageBreak/>
              <w:t>площадях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CAE0" w14:textId="77777777" w:rsidR="009F1285" w:rsidRPr="00E173E6" w:rsidRDefault="009F1285" w:rsidP="008F67DF">
            <w:pPr>
              <w:jc w:val="center"/>
            </w:pPr>
            <w:r w:rsidRPr="00E173E6">
              <w:lastRenderedPageBreak/>
              <w:t> </w:t>
            </w:r>
          </w:p>
        </w:tc>
      </w:tr>
      <w:tr w:rsidR="009F1285" w:rsidRPr="00E173E6" w14:paraId="0BA13C00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9C7EF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3.15.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7EE77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Потребность в производственном оборудовании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1458D9" w14:textId="77777777" w:rsidR="009F1285" w:rsidRPr="00E173E6" w:rsidRDefault="009F1285" w:rsidP="008F67DF">
            <w:pPr>
              <w:jc w:val="center"/>
              <w:rPr>
                <w:i/>
                <w:iCs/>
              </w:rPr>
            </w:pPr>
            <w:r w:rsidRPr="00E173E6">
              <w:rPr>
                <w:i/>
                <w:iCs/>
              </w:rPr>
              <w:t> </w:t>
            </w:r>
          </w:p>
        </w:tc>
      </w:tr>
      <w:tr w:rsidR="009F1285" w:rsidRPr="00E173E6" w14:paraId="1CBFC5C2" w14:textId="77777777" w:rsidTr="008F67DF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8432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3.16.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754D8" w14:textId="77777777" w:rsidR="009F1285" w:rsidRPr="00E173E6" w:rsidRDefault="009F1285" w:rsidP="00266A5D">
            <w:pPr>
              <w:ind w:firstLine="0"/>
              <w:jc w:val="left"/>
            </w:pPr>
            <w:r w:rsidRPr="00E173E6">
              <w:t>Иные комментарии, которые по Вашему мнению поспособствуют улучшению рабочих условий на территории парка и повлияют на финансовые показатели Вашей организации.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4C7" w14:textId="77777777" w:rsidR="009F1285" w:rsidRPr="00E173E6" w:rsidRDefault="009F1285" w:rsidP="008F67DF">
            <w:pPr>
              <w:jc w:val="center"/>
            </w:pPr>
            <w:r w:rsidRPr="00E173E6">
              <w:t> </w:t>
            </w:r>
          </w:p>
        </w:tc>
      </w:tr>
    </w:tbl>
    <w:p w14:paraId="0412778D" w14:textId="77777777" w:rsidR="00AD5D35" w:rsidRDefault="00AD5D35" w:rsidP="00AD5D35"/>
    <w:p w14:paraId="5381080E" w14:textId="77777777" w:rsidR="00AD5D35" w:rsidRDefault="00AD5D35" w:rsidP="00AD5D35">
      <w:r>
        <w:t xml:space="preserve">Дата _______  Ф.И.О. ответственного лица ____________________ Подпись___________  </w:t>
      </w:r>
    </w:p>
    <w:p w14:paraId="181EE4E5" w14:textId="77777777" w:rsidR="00AD5D35" w:rsidRDefault="00AD5D35" w:rsidP="00AD5D35">
      <w:pPr>
        <w:tabs>
          <w:tab w:val="left" w:pos="8865"/>
        </w:tabs>
      </w:pPr>
      <w:r>
        <w:tab/>
        <w:t>м.п.</w:t>
      </w:r>
    </w:p>
    <w:p w14:paraId="743FD691" w14:textId="77777777" w:rsidR="00AD5D35" w:rsidRDefault="00AD5D35" w:rsidP="00AD5D35">
      <w:pPr>
        <w:tabs>
          <w:tab w:val="left" w:pos="8865"/>
        </w:tabs>
      </w:pPr>
    </w:p>
    <w:p w14:paraId="50176D6A" w14:textId="77777777" w:rsidR="00266A5D" w:rsidRDefault="00266A5D" w:rsidP="00AD5D35">
      <w:pPr>
        <w:tabs>
          <w:tab w:val="left" w:pos="8865"/>
        </w:tabs>
      </w:pPr>
    </w:p>
    <w:p w14:paraId="2DCD5559" w14:textId="77777777" w:rsidR="00266A5D" w:rsidRDefault="00266A5D" w:rsidP="00AD5D35">
      <w:pPr>
        <w:tabs>
          <w:tab w:val="left" w:pos="8865"/>
        </w:tabs>
      </w:pPr>
    </w:p>
    <w:tbl>
      <w:tblPr>
        <w:tblW w:w="12087" w:type="dxa"/>
        <w:tblInd w:w="-38" w:type="dxa"/>
        <w:tblLayout w:type="fixed"/>
        <w:tblCellMar>
          <w:top w:w="17" w:type="dxa"/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850"/>
        <w:gridCol w:w="3329"/>
        <w:gridCol w:w="2908"/>
      </w:tblGrid>
      <w:tr w:rsidR="00266A5D" w14:paraId="51EDCB5B" w14:textId="77777777" w:rsidTr="008F67DF">
        <w:trPr>
          <w:trHeight w:val="208"/>
        </w:trPr>
        <w:tc>
          <w:tcPr>
            <w:tcW w:w="5850" w:type="dxa"/>
          </w:tcPr>
          <w:p w14:paraId="39500901" w14:textId="77777777" w:rsidR="00266A5D" w:rsidRDefault="004F65D2" w:rsidP="008F67DF">
            <w:r>
              <w:rPr>
                <w:b/>
                <w:bCs/>
              </w:rPr>
              <w:t>Управляющая компания</w:t>
            </w:r>
            <w:r w:rsidR="00266A5D">
              <w:rPr>
                <w:b/>
                <w:bCs/>
              </w:rPr>
              <w:t>:</w:t>
            </w:r>
          </w:p>
        </w:tc>
        <w:tc>
          <w:tcPr>
            <w:tcW w:w="3329" w:type="dxa"/>
          </w:tcPr>
          <w:p w14:paraId="4E7644C1" w14:textId="77777777" w:rsidR="00266A5D" w:rsidRDefault="004F65D2" w:rsidP="008F67DF">
            <w:r>
              <w:rPr>
                <w:b/>
                <w:bCs/>
              </w:rPr>
              <w:t>Резидент</w:t>
            </w:r>
            <w:r w:rsidR="00266A5D">
              <w:rPr>
                <w:b/>
                <w:bCs/>
              </w:rPr>
              <w:t>:</w:t>
            </w:r>
          </w:p>
        </w:tc>
        <w:tc>
          <w:tcPr>
            <w:tcW w:w="2908" w:type="dxa"/>
            <w:tcMar>
              <w:top w:w="0" w:type="dxa"/>
              <w:left w:w="0" w:type="dxa"/>
              <w:right w:w="0" w:type="dxa"/>
            </w:tcMar>
          </w:tcPr>
          <w:p w14:paraId="2A386E57" w14:textId="77777777" w:rsidR="00266A5D" w:rsidRDefault="00266A5D" w:rsidP="008F67DF"/>
        </w:tc>
      </w:tr>
      <w:tr w:rsidR="00266A5D" w14:paraId="7A2C0DA8" w14:textId="77777777" w:rsidTr="008F67DF">
        <w:trPr>
          <w:trHeight w:val="1833"/>
        </w:trPr>
        <w:tc>
          <w:tcPr>
            <w:tcW w:w="5850" w:type="dxa"/>
          </w:tcPr>
          <w:p w14:paraId="2A9F5467" w14:textId="77777777" w:rsidR="00266A5D" w:rsidRDefault="004F65D2" w:rsidP="008F67DF">
            <w:pPr>
              <w:ind w:firstLine="0"/>
              <w:jc w:val="left"/>
            </w:pPr>
            <w:r>
              <w:t>ООО</w:t>
            </w:r>
            <w:r w:rsidR="00266A5D">
              <w:t xml:space="preserve"> «</w:t>
            </w:r>
            <w:r>
              <w:t>Индустриальный парк Катайск»</w:t>
            </w:r>
          </w:p>
          <w:p w14:paraId="3D75ADF0" w14:textId="77777777" w:rsidR="00266A5D" w:rsidRDefault="00266A5D" w:rsidP="008F67DF">
            <w:pPr>
              <w:ind w:firstLine="0"/>
            </w:pPr>
          </w:p>
          <w:p w14:paraId="669EA4B4" w14:textId="77777777" w:rsidR="004F65D2" w:rsidRDefault="004F65D2" w:rsidP="008F67DF">
            <w:pPr>
              <w:ind w:hanging="58"/>
            </w:pPr>
          </w:p>
          <w:p w14:paraId="6F218965" w14:textId="77777777" w:rsidR="00266A5D" w:rsidRDefault="00266A5D" w:rsidP="008F67DF">
            <w:pPr>
              <w:ind w:hanging="58"/>
            </w:pPr>
            <w:r>
              <w:t>Генеральный директор</w:t>
            </w:r>
          </w:p>
          <w:p w14:paraId="74A0D921" w14:textId="77777777" w:rsidR="00266A5D" w:rsidRDefault="00266A5D" w:rsidP="008F67DF">
            <w:pPr>
              <w:ind w:hanging="58"/>
            </w:pPr>
          </w:p>
          <w:p w14:paraId="59B6C77D" w14:textId="77777777" w:rsidR="00266A5D" w:rsidRDefault="00266A5D" w:rsidP="008F67DF">
            <w:pPr>
              <w:ind w:hanging="58"/>
            </w:pPr>
            <w:r>
              <w:t xml:space="preserve">______________________ </w:t>
            </w:r>
            <w:r w:rsidR="004F65D2">
              <w:t>Цигельников</w:t>
            </w:r>
            <w:r>
              <w:t xml:space="preserve"> </w:t>
            </w:r>
            <w:r w:rsidR="004F65D2">
              <w:t>А</w:t>
            </w:r>
            <w:r>
              <w:t>.</w:t>
            </w:r>
            <w:r w:rsidR="004F65D2">
              <w:t>В</w:t>
            </w:r>
            <w:r>
              <w:t>.</w:t>
            </w:r>
          </w:p>
          <w:p w14:paraId="540FF408" w14:textId="77777777" w:rsidR="00266A5D" w:rsidRDefault="00266A5D" w:rsidP="008F67DF">
            <w:pPr>
              <w:ind w:hanging="58"/>
            </w:pPr>
            <w:r>
              <w:t>м.п.</w:t>
            </w:r>
          </w:p>
        </w:tc>
        <w:tc>
          <w:tcPr>
            <w:tcW w:w="6237" w:type="dxa"/>
            <w:gridSpan w:val="2"/>
          </w:tcPr>
          <w:p w14:paraId="0311A6C9" w14:textId="77777777" w:rsidR="00266A5D" w:rsidRPr="00140E57" w:rsidRDefault="00266A5D" w:rsidP="008F67DF">
            <w:pPr>
              <w:pStyle w:val="ae"/>
              <w:spacing w:beforeAutospacing="0" w:afterAutospacing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ООО «</w:t>
            </w:r>
            <w:r w:rsidR="00AE130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______________</w:t>
            </w: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57381242" w14:textId="77777777" w:rsidR="00266A5D" w:rsidRDefault="00266A5D" w:rsidP="008F67DF">
            <w:pPr>
              <w:ind w:firstLine="0"/>
            </w:pPr>
          </w:p>
          <w:p w14:paraId="1D215263" w14:textId="77777777" w:rsidR="00266A5D" w:rsidRDefault="00266A5D" w:rsidP="008F67DF">
            <w:pPr>
              <w:ind w:firstLine="0"/>
            </w:pPr>
          </w:p>
          <w:p w14:paraId="2262535E" w14:textId="77777777" w:rsidR="00266A5D" w:rsidRDefault="00266A5D" w:rsidP="008F67DF">
            <w:pPr>
              <w:ind w:firstLine="0"/>
            </w:pPr>
            <w:r>
              <w:t>Директор</w:t>
            </w:r>
          </w:p>
          <w:p w14:paraId="312507DA" w14:textId="77777777" w:rsidR="00266A5D" w:rsidRDefault="00266A5D" w:rsidP="008F67DF">
            <w:pPr>
              <w:ind w:firstLine="0"/>
            </w:pPr>
          </w:p>
          <w:p w14:paraId="74AB13B4" w14:textId="77777777" w:rsidR="00266A5D" w:rsidRPr="00AE1304" w:rsidRDefault="00266A5D" w:rsidP="008F67DF">
            <w:pPr>
              <w:ind w:firstLine="0"/>
              <w:rPr>
                <w:lang w:val="en-US"/>
              </w:rPr>
            </w:pPr>
            <w:r>
              <w:t xml:space="preserve">____________________ </w:t>
            </w:r>
            <w:r w:rsidR="00AE1304">
              <w:rPr>
                <w:bCs/>
                <w:lang w:val="en-US"/>
              </w:rPr>
              <w:t>____________</w:t>
            </w:r>
          </w:p>
          <w:p w14:paraId="621FD49A" w14:textId="77777777" w:rsidR="00266A5D" w:rsidRDefault="00266A5D" w:rsidP="008F67DF">
            <w:pPr>
              <w:ind w:firstLine="0"/>
            </w:pPr>
            <w:r>
              <w:t>м.п.</w:t>
            </w:r>
          </w:p>
        </w:tc>
      </w:tr>
    </w:tbl>
    <w:p w14:paraId="0714CD96" w14:textId="77777777" w:rsidR="00AD5D35" w:rsidRDefault="00AD5D35" w:rsidP="00AD5D35">
      <w:pPr>
        <w:pStyle w:val="ConsPlusNormal"/>
        <w:widowControl/>
        <w:suppressLineNumbers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41FA82B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0D8347B3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00625BD9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586A41B0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F66DD12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283BE57D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1CDFC042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4EDF6144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6AA35DDE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18550AA2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11859B6E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4DA895BD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57855823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319326CF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544A2D8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65283BE4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538E8ABF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1E6D90F7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6C5F0375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14149465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48DA7F3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9711D7E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038573AC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31B33B91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4400F85A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44463E4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EB921CD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1F52BEF8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4474EF8F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55171505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18E3303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7747DDE4" w14:textId="77777777" w:rsidR="00266A5D" w:rsidRDefault="00266A5D" w:rsidP="00AD5D35">
      <w:pPr>
        <w:ind w:firstLine="567"/>
        <w:jc w:val="right"/>
        <w:rPr>
          <w:rFonts w:eastAsia="Times New Roman"/>
          <w:b/>
          <w:color w:val="000000"/>
        </w:rPr>
      </w:pPr>
    </w:p>
    <w:p w14:paraId="1B1871EF" w14:textId="77777777" w:rsidR="00AD5D35" w:rsidRDefault="00C12BD1" w:rsidP="00C12BD1">
      <w:pPr>
        <w:ind w:firstLine="567"/>
        <w:jc w:val="left"/>
      </w:pPr>
      <w:r w:rsidRPr="00C12BD1">
        <w:rPr>
          <w:b/>
          <w:sz w:val="32"/>
          <w:szCs w:val="32"/>
        </w:rPr>
        <w:t>ФОРМА</w:t>
      </w:r>
      <w:r>
        <w:rPr>
          <w:rFonts w:eastAsia="Times New Roman"/>
          <w:b/>
          <w:color w:val="000000"/>
        </w:rPr>
        <w:t xml:space="preserve">                                                            </w:t>
      </w:r>
      <w:r w:rsidR="00AD5D35">
        <w:rPr>
          <w:rFonts w:eastAsia="Times New Roman"/>
          <w:b/>
          <w:color w:val="000000"/>
        </w:rPr>
        <w:t xml:space="preserve">Приложение № 5 </w:t>
      </w:r>
    </w:p>
    <w:p w14:paraId="13D7AC47" w14:textId="77777777" w:rsidR="00AD5D35" w:rsidRDefault="00AD5D35" w:rsidP="00AD5D35">
      <w:pPr>
        <w:ind w:firstLine="567"/>
        <w:jc w:val="right"/>
      </w:pPr>
      <w:r>
        <w:rPr>
          <w:rFonts w:eastAsia="Times New Roman"/>
          <w:b/>
          <w:color w:val="000000"/>
        </w:rPr>
        <w:t xml:space="preserve">к Договору аренды </w:t>
      </w:r>
    </w:p>
    <w:p w14:paraId="53F8DA16" w14:textId="77777777" w:rsidR="00AD5D35" w:rsidRDefault="00AD5D35" w:rsidP="00AD5D35">
      <w:pPr>
        <w:ind w:firstLine="567"/>
        <w:jc w:val="right"/>
      </w:pPr>
      <w:r>
        <w:rPr>
          <w:rFonts w:eastAsia="Times New Roman"/>
          <w:b/>
          <w:color w:val="000000"/>
        </w:rPr>
        <w:t xml:space="preserve">недвижимого имущества </w:t>
      </w:r>
    </w:p>
    <w:p w14:paraId="0CD363F9" w14:textId="77777777" w:rsidR="00AD5D35" w:rsidRDefault="00AD5D35" w:rsidP="00AD5D35">
      <w:pPr>
        <w:suppressLineNumbers/>
        <w:ind w:firstLine="567"/>
        <w:jc w:val="right"/>
      </w:pPr>
      <w:r>
        <w:rPr>
          <w:rFonts w:eastAsia="Times New Roman"/>
          <w:b/>
          <w:color w:val="000000"/>
        </w:rPr>
        <w:t xml:space="preserve">от  </w:t>
      </w:r>
      <w:r>
        <w:rPr>
          <w:rFonts w:eastAsia="Times New Roman"/>
          <w:b/>
          <w:color w:val="000000"/>
          <w:u w:val="single"/>
        </w:rPr>
        <w:t>__</w:t>
      </w:r>
      <w:r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  <w:u w:val="single"/>
        </w:rPr>
        <w:t>__</w:t>
      </w:r>
      <w:r>
        <w:rPr>
          <w:rFonts w:eastAsia="Times New Roman"/>
          <w:b/>
          <w:color w:val="000000"/>
        </w:rPr>
        <w:t>.202</w:t>
      </w:r>
      <w:r w:rsidR="004F65D2">
        <w:rPr>
          <w:rFonts w:eastAsia="Times New Roman"/>
          <w:b/>
          <w:color w:val="000000"/>
        </w:rPr>
        <w:t>4</w:t>
      </w:r>
      <w:r>
        <w:rPr>
          <w:rFonts w:eastAsia="Times New Roman"/>
          <w:b/>
          <w:color w:val="000000"/>
        </w:rPr>
        <w:t xml:space="preserve"> № __</w:t>
      </w:r>
    </w:p>
    <w:p w14:paraId="24AF031A" w14:textId="77777777" w:rsidR="00AD5D35" w:rsidRDefault="00AD5D35" w:rsidP="00AD5D35">
      <w:pPr>
        <w:jc w:val="center"/>
        <w:rPr>
          <w:b/>
        </w:rPr>
      </w:pPr>
    </w:p>
    <w:p w14:paraId="6916C666" w14:textId="77777777" w:rsidR="00AD5D35" w:rsidRDefault="00AD5D35" w:rsidP="00AD5D35">
      <w:pPr>
        <w:jc w:val="center"/>
      </w:pPr>
      <w:r>
        <w:rPr>
          <w:b/>
        </w:rPr>
        <w:t>Форма предоставления списка сотрудников и служебного транспорта</w:t>
      </w:r>
    </w:p>
    <w:p w14:paraId="29C61B9C" w14:textId="77777777" w:rsidR="00AD5D35" w:rsidRDefault="00AD5D35" w:rsidP="00AD5D35">
      <w:pPr>
        <w:rPr>
          <w:b/>
        </w:rPr>
      </w:pPr>
    </w:p>
    <w:p w14:paraId="301E005F" w14:textId="77777777" w:rsidR="00AD5D35" w:rsidRDefault="00AD5D35" w:rsidP="00AD5D35">
      <w:pPr>
        <w:rPr>
          <w:b/>
        </w:rPr>
      </w:pPr>
    </w:p>
    <w:tbl>
      <w:tblPr>
        <w:tblW w:w="5000" w:type="pct"/>
        <w:tblInd w:w="113" w:type="dxa"/>
        <w:tblLayout w:type="fixed"/>
        <w:tblLook w:val="01E0" w:firstRow="1" w:lastRow="1" w:firstColumn="1" w:lastColumn="1" w:noHBand="0" w:noVBand="0"/>
      </w:tblPr>
      <w:tblGrid>
        <w:gridCol w:w="350"/>
        <w:gridCol w:w="3599"/>
        <w:gridCol w:w="5956"/>
      </w:tblGrid>
      <w:tr w:rsidR="00AD5D35" w14:paraId="0FE724A2" w14:textId="77777777" w:rsidTr="008F67DF">
        <w:trPr>
          <w:trHeight w:val="53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080B" w14:textId="77777777" w:rsidR="00AD5D35" w:rsidRDefault="004F65D2" w:rsidP="004F65D2">
            <w:pPr>
              <w:pStyle w:val="afc"/>
              <w:widowControl w:val="0"/>
              <w:ind w:left="360"/>
              <w:jc w:val="center"/>
            </w:pPr>
            <w: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4511" w14:textId="77777777" w:rsidR="00AD5D35" w:rsidRDefault="00AD5D35" w:rsidP="008F67DF">
            <w:pPr>
              <w:rPr>
                <w:b/>
              </w:rPr>
            </w:pPr>
            <w:r>
              <w:rPr>
                <w:b/>
              </w:rPr>
              <w:t>Данные ответственного лица на территории индустриального Па</w:t>
            </w:r>
            <w:r w:rsidR="004F65D2">
              <w:rPr>
                <w:b/>
              </w:rPr>
              <w:t>р</w:t>
            </w:r>
            <w:r>
              <w:rPr>
                <w:b/>
              </w:rPr>
              <w:t>ка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8A6C" w14:textId="77777777" w:rsidR="00AD5D35" w:rsidRDefault="00AD5D35" w:rsidP="008F67DF">
            <w:pPr>
              <w:rPr>
                <w:i/>
              </w:rPr>
            </w:pPr>
            <w:r>
              <w:rPr>
                <w:i/>
              </w:rPr>
              <w:t xml:space="preserve">Укажите ФИО ответственного лица на территории Парка, должность, Контакты (№ телефона, </w:t>
            </w:r>
            <w:r>
              <w:rPr>
                <w:i/>
                <w:lang w:val="en-US"/>
              </w:rPr>
              <w:t>email</w:t>
            </w:r>
            <w:r>
              <w:rPr>
                <w:i/>
              </w:rPr>
              <w:t>)</w:t>
            </w:r>
          </w:p>
        </w:tc>
      </w:tr>
      <w:tr w:rsidR="00AD5D35" w14:paraId="183AC4A1" w14:textId="77777777" w:rsidTr="008F67DF">
        <w:trPr>
          <w:trHeight w:val="53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14B3" w14:textId="77777777" w:rsidR="00AD5D35" w:rsidRDefault="00AD5D35" w:rsidP="004F65D2">
            <w:pPr>
              <w:pStyle w:val="afc"/>
              <w:widowControl w:val="0"/>
              <w:ind w:left="360"/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331" w14:textId="77777777" w:rsidR="00AD5D35" w:rsidRDefault="00AD5D35" w:rsidP="008F67DF">
            <w:pPr>
              <w:rPr>
                <w:b/>
              </w:rPr>
            </w:pPr>
            <w:r>
              <w:rPr>
                <w:b/>
              </w:rPr>
              <w:t>Сотрудники организации резидента/арендатора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F989" w14:textId="77777777" w:rsidR="00AD5D35" w:rsidRDefault="00AD5D35" w:rsidP="008F67DF">
            <w:pPr>
              <w:rPr>
                <w:i/>
              </w:rPr>
            </w:pPr>
            <w:r>
              <w:rPr>
                <w:i/>
              </w:rPr>
              <w:t>Укажите ФИО и должность сотрудников, которые ведут свою трудовую деятельность на территории Парка</w:t>
            </w:r>
          </w:p>
        </w:tc>
      </w:tr>
      <w:tr w:rsidR="00AD5D35" w14:paraId="1F6C5F80" w14:textId="77777777" w:rsidTr="008F67DF">
        <w:trPr>
          <w:trHeight w:val="53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0F62" w14:textId="77777777" w:rsidR="00AD5D35" w:rsidRDefault="00AD5D35" w:rsidP="004F65D2">
            <w:pPr>
              <w:pStyle w:val="afc"/>
              <w:widowControl w:val="0"/>
              <w:ind w:left="360"/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F39A" w14:textId="77777777" w:rsidR="00AD5D35" w:rsidRDefault="00AD5D35" w:rsidP="008F67DF">
            <w:pPr>
              <w:rPr>
                <w:b/>
              </w:rPr>
            </w:pPr>
            <w:r>
              <w:rPr>
                <w:b/>
              </w:rPr>
              <w:t>Информация по транспортным средствам организации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1BFB" w14:textId="77777777" w:rsidR="00AD5D35" w:rsidRDefault="00AD5D35" w:rsidP="008F67DF">
            <w:pPr>
              <w:rPr>
                <w:i/>
              </w:rPr>
            </w:pPr>
            <w:r>
              <w:rPr>
                <w:i/>
              </w:rPr>
              <w:t>Укажите транспортные средства организации которые будут заезжать/выезжать на территорию Парка (марка транспортного средства</w:t>
            </w:r>
            <w:r>
              <w:rPr>
                <w:i/>
                <w:lang w:val="en-US"/>
              </w:rPr>
              <w:t>,</w:t>
            </w:r>
            <w:r>
              <w:rPr>
                <w:i/>
              </w:rPr>
              <w:t xml:space="preserve"> ГОС номер автомобиля)</w:t>
            </w:r>
          </w:p>
        </w:tc>
      </w:tr>
    </w:tbl>
    <w:p w14:paraId="1B9879E2" w14:textId="77777777" w:rsidR="00AD5D35" w:rsidRDefault="00AD5D35" w:rsidP="00AD5D35"/>
    <w:p w14:paraId="43889869" w14:textId="77777777" w:rsidR="00AD5D35" w:rsidRDefault="00AD5D35" w:rsidP="00AD5D35">
      <w:pPr>
        <w:rPr>
          <w:lang w:val="en-US"/>
        </w:rPr>
      </w:pPr>
    </w:p>
    <w:p w14:paraId="6A4BCEA8" w14:textId="77777777" w:rsidR="00F55BD5" w:rsidRDefault="00F55BD5" w:rsidP="00AD5D35">
      <w:pPr>
        <w:rPr>
          <w:lang w:val="en-US"/>
        </w:rPr>
      </w:pPr>
    </w:p>
    <w:p w14:paraId="7943ED0D" w14:textId="77777777" w:rsidR="00F55BD5" w:rsidRDefault="00F55BD5" w:rsidP="00AD5D35">
      <w:pPr>
        <w:rPr>
          <w:lang w:val="en-US"/>
        </w:rPr>
      </w:pPr>
    </w:p>
    <w:p w14:paraId="3DEA0CC0" w14:textId="77777777" w:rsidR="00F55BD5" w:rsidRDefault="00F55BD5" w:rsidP="00AD5D35">
      <w:pPr>
        <w:rPr>
          <w:lang w:val="en-US"/>
        </w:rPr>
      </w:pPr>
    </w:p>
    <w:p w14:paraId="56F7F37F" w14:textId="77777777" w:rsidR="00AD5D35" w:rsidRDefault="00AD5D35" w:rsidP="00AD5D35">
      <w:pPr>
        <w:rPr>
          <w:lang w:val="en-US"/>
        </w:rPr>
      </w:pPr>
    </w:p>
    <w:tbl>
      <w:tblPr>
        <w:tblW w:w="12087" w:type="dxa"/>
        <w:tblInd w:w="-38" w:type="dxa"/>
        <w:tblLayout w:type="fixed"/>
        <w:tblCellMar>
          <w:top w:w="17" w:type="dxa"/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850"/>
        <w:gridCol w:w="3329"/>
        <w:gridCol w:w="2908"/>
      </w:tblGrid>
      <w:tr w:rsidR="00266A5D" w14:paraId="0187A597" w14:textId="77777777" w:rsidTr="008F67DF">
        <w:trPr>
          <w:trHeight w:val="208"/>
        </w:trPr>
        <w:tc>
          <w:tcPr>
            <w:tcW w:w="5850" w:type="dxa"/>
          </w:tcPr>
          <w:p w14:paraId="01452F80" w14:textId="77777777" w:rsidR="00266A5D" w:rsidRDefault="00266A5D" w:rsidP="008F67DF">
            <w:r>
              <w:rPr>
                <w:b/>
                <w:bCs/>
              </w:rPr>
              <w:t>Арендодатель:</w:t>
            </w:r>
          </w:p>
        </w:tc>
        <w:tc>
          <w:tcPr>
            <w:tcW w:w="3329" w:type="dxa"/>
          </w:tcPr>
          <w:p w14:paraId="563BE53D" w14:textId="77777777" w:rsidR="00266A5D" w:rsidRDefault="00266A5D" w:rsidP="008F67DF">
            <w:r>
              <w:rPr>
                <w:b/>
                <w:bCs/>
              </w:rPr>
              <w:t>Арендатор:</w:t>
            </w:r>
          </w:p>
        </w:tc>
        <w:tc>
          <w:tcPr>
            <w:tcW w:w="2908" w:type="dxa"/>
            <w:tcMar>
              <w:top w:w="0" w:type="dxa"/>
              <w:left w:w="0" w:type="dxa"/>
              <w:right w:w="0" w:type="dxa"/>
            </w:tcMar>
          </w:tcPr>
          <w:p w14:paraId="52D647A7" w14:textId="77777777" w:rsidR="00266A5D" w:rsidRDefault="00266A5D" w:rsidP="008F67DF"/>
        </w:tc>
      </w:tr>
      <w:tr w:rsidR="00266A5D" w14:paraId="2A7FEF36" w14:textId="77777777" w:rsidTr="008F67DF">
        <w:trPr>
          <w:trHeight w:val="1833"/>
        </w:trPr>
        <w:tc>
          <w:tcPr>
            <w:tcW w:w="5850" w:type="dxa"/>
          </w:tcPr>
          <w:p w14:paraId="4BE8561D" w14:textId="77777777" w:rsidR="00266A5D" w:rsidRDefault="004F65D2" w:rsidP="008F67DF">
            <w:pPr>
              <w:ind w:firstLine="0"/>
              <w:jc w:val="left"/>
            </w:pPr>
            <w:r>
              <w:t>ООО «Индустриальный парк Катайск»</w:t>
            </w:r>
          </w:p>
          <w:p w14:paraId="2B3C8296" w14:textId="77777777" w:rsidR="00266A5D" w:rsidRDefault="00266A5D" w:rsidP="008F67DF">
            <w:pPr>
              <w:ind w:firstLine="0"/>
            </w:pPr>
          </w:p>
          <w:p w14:paraId="4B6A7096" w14:textId="77777777" w:rsidR="004F65D2" w:rsidRDefault="004F65D2" w:rsidP="008F67DF">
            <w:pPr>
              <w:ind w:hanging="58"/>
            </w:pPr>
          </w:p>
          <w:p w14:paraId="4D6DF7E5" w14:textId="77777777" w:rsidR="00266A5D" w:rsidRDefault="00266A5D" w:rsidP="008F67DF">
            <w:pPr>
              <w:ind w:hanging="58"/>
            </w:pPr>
            <w:r>
              <w:t>Генеральный директор</w:t>
            </w:r>
          </w:p>
          <w:p w14:paraId="0ECBD806" w14:textId="77777777" w:rsidR="00266A5D" w:rsidRDefault="00266A5D" w:rsidP="008F67DF">
            <w:pPr>
              <w:ind w:hanging="58"/>
            </w:pPr>
          </w:p>
          <w:p w14:paraId="3D2B0AC3" w14:textId="77777777" w:rsidR="00266A5D" w:rsidRDefault="00266A5D" w:rsidP="008F67DF">
            <w:pPr>
              <w:ind w:hanging="58"/>
            </w:pPr>
            <w:r>
              <w:t xml:space="preserve">______________________ </w:t>
            </w:r>
            <w:r w:rsidR="004F65D2">
              <w:t>Цигельников</w:t>
            </w:r>
            <w:r>
              <w:t xml:space="preserve"> </w:t>
            </w:r>
            <w:r w:rsidR="004F65D2">
              <w:t>А</w:t>
            </w:r>
            <w:r>
              <w:t>.</w:t>
            </w:r>
            <w:r w:rsidR="004F65D2">
              <w:t>В</w:t>
            </w:r>
            <w:r>
              <w:t>.</w:t>
            </w:r>
          </w:p>
          <w:p w14:paraId="3748B79A" w14:textId="77777777" w:rsidR="00266A5D" w:rsidRDefault="00266A5D" w:rsidP="008F67DF">
            <w:pPr>
              <w:ind w:hanging="58"/>
            </w:pPr>
            <w:r>
              <w:t>м.п.</w:t>
            </w:r>
          </w:p>
        </w:tc>
        <w:tc>
          <w:tcPr>
            <w:tcW w:w="6237" w:type="dxa"/>
            <w:gridSpan w:val="2"/>
          </w:tcPr>
          <w:p w14:paraId="7BB863D6" w14:textId="77777777" w:rsidR="00266A5D" w:rsidRPr="00140E57" w:rsidRDefault="00266A5D" w:rsidP="008F67DF">
            <w:pPr>
              <w:pStyle w:val="ae"/>
              <w:spacing w:beforeAutospacing="0" w:afterAutospacing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ООО «</w:t>
            </w:r>
            <w:r w:rsidR="00AE130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_______________</w:t>
            </w:r>
            <w:r w:rsidRPr="00140E5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6BDB0139" w14:textId="77777777" w:rsidR="00266A5D" w:rsidRDefault="00266A5D" w:rsidP="008F67DF">
            <w:pPr>
              <w:ind w:firstLine="0"/>
            </w:pPr>
          </w:p>
          <w:p w14:paraId="4BCAEAE8" w14:textId="77777777" w:rsidR="00266A5D" w:rsidRDefault="00266A5D" w:rsidP="008F67DF">
            <w:pPr>
              <w:ind w:firstLine="0"/>
            </w:pPr>
          </w:p>
          <w:p w14:paraId="42A2A238" w14:textId="77777777" w:rsidR="00266A5D" w:rsidRDefault="00266A5D" w:rsidP="008F67DF">
            <w:pPr>
              <w:ind w:firstLine="0"/>
            </w:pPr>
            <w:r>
              <w:t>Директор</w:t>
            </w:r>
          </w:p>
          <w:p w14:paraId="7436134F" w14:textId="77777777" w:rsidR="00266A5D" w:rsidRDefault="00266A5D" w:rsidP="008F67DF">
            <w:pPr>
              <w:ind w:firstLine="0"/>
            </w:pPr>
          </w:p>
          <w:p w14:paraId="598FBD27" w14:textId="77777777" w:rsidR="00266A5D" w:rsidRPr="00AE1304" w:rsidRDefault="00266A5D" w:rsidP="008F67DF">
            <w:pPr>
              <w:ind w:firstLine="0"/>
              <w:rPr>
                <w:lang w:val="en-US"/>
              </w:rPr>
            </w:pPr>
            <w:r>
              <w:t xml:space="preserve">____________________ </w:t>
            </w:r>
            <w:r w:rsidR="00AE1304">
              <w:rPr>
                <w:bCs/>
                <w:lang w:val="en-US"/>
              </w:rPr>
              <w:t>___________</w:t>
            </w:r>
          </w:p>
          <w:p w14:paraId="7A5859F4" w14:textId="77777777" w:rsidR="00266A5D" w:rsidRDefault="00266A5D" w:rsidP="008F67DF">
            <w:pPr>
              <w:ind w:firstLine="0"/>
            </w:pPr>
            <w:r>
              <w:t>м.п.</w:t>
            </w:r>
          </w:p>
        </w:tc>
      </w:tr>
    </w:tbl>
    <w:p w14:paraId="0908B0FB" w14:textId="77777777" w:rsidR="00AD5D35" w:rsidRDefault="00AD5D35" w:rsidP="00AD5D35">
      <w:pPr>
        <w:pStyle w:val="ConsPlusNormal"/>
        <w:widowControl/>
        <w:suppressLineNumbers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D7A2FCD" w14:textId="77777777" w:rsidR="00AB347D" w:rsidRDefault="00AB347D" w:rsidP="003C0D85">
      <w:pPr>
        <w:ind w:firstLine="0"/>
      </w:pPr>
    </w:p>
    <w:p w14:paraId="4388A22A" w14:textId="77777777" w:rsidR="00266A5D" w:rsidRDefault="00266A5D" w:rsidP="003C0D85">
      <w:pPr>
        <w:ind w:firstLine="0"/>
      </w:pPr>
    </w:p>
    <w:p w14:paraId="6BC2052A" w14:textId="77777777" w:rsidR="00C12BD1" w:rsidRPr="00AB347D" w:rsidRDefault="00C12BD1" w:rsidP="00266A5D">
      <w:pPr>
        <w:ind w:firstLine="0"/>
      </w:pPr>
    </w:p>
    <w:sectPr w:rsidR="00C12BD1" w:rsidRPr="00AB347D" w:rsidSect="00E6372D">
      <w:pgSz w:w="11900" w:h="16800"/>
      <w:pgMar w:top="709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16A3" w14:textId="77777777" w:rsidR="00E6372D" w:rsidRDefault="00E6372D">
      <w:r>
        <w:separator/>
      </w:r>
    </w:p>
  </w:endnote>
  <w:endnote w:type="continuationSeparator" w:id="0">
    <w:p w14:paraId="69AFF56F" w14:textId="77777777" w:rsidR="00E6372D" w:rsidRDefault="00E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502311" w14:paraId="7EA6E8E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8D4D0A9" w14:textId="77777777" w:rsidR="00502311" w:rsidRDefault="005023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755C733" w14:textId="77777777" w:rsidR="00502311" w:rsidRDefault="005023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C7DE46" w14:textId="77777777" w:rsidR="00502311" w:rsidRDefault="005023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040C" w14:textId="77777777" w:rsidR="00E6372D" w:rsidRDefault="00E6372D">
      <w:r>
        <w:separator/>
      </w:r>
    </w:p>
  </w:footnote>
  <w:footnote w:type="continuationSeparator" w:id="0">
    <w:p w14:paraId="1A4713C5" w14:textId="77777777" w:rsidR="00E6372D" w:rsidRDefault="00E6372D">
      <w:r>
        <w:continuationSeparator/>
      </w:r>
    </w:p>
  </w:footnote>
  <w:footnote w:id="1">
    <w:p w14:paraId="401D9E89" w14:textId="77777777" w:rsidR="00000000" w:rsidRDefault="001966FB">
      <w:pPr>
        <w:pStyle w:val="afd"/>
      </w:pPr>
      <w:r>
        <w:rPr>
          <w:rStyle w:val="aff"/>
          <w:rFonts w:cs="Times New Roman CYR"/>
        </w:rPr>
        <w:footnoteRef/>
      </w:r>
      <w:r>
        <w:t xml:space="preserve"> Постановление Правительства РФ № 794 от 04.08.2015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05"/>
    <w:multiLevelType w:val="multilevel"/>
    <w:tmpl w:val="FFFFFFFF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07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26E562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CB4C5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39E71A1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A6119"/>
    <w:multiLevelType w:val="multilevel"/>
    <w:tmpl w:val="FFFFFFFF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50C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661" w:hanging="661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7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898518731">
    <w:abstractNumId w:val="7"/>
  </w:num>
  <w:num w:numId="2" w16cid:durableId="380832810">
    <w:abstractNumId w:val="3"/>
  </w:num>
  <w:num w:numId="3" w16cid:durableId="1428229458">
    <w:abstractNumId w:val="1"/>
  </w:num>
  <w:num w:numId="4" w16cid:durableId="1054046361">
    <w:abstractNumId w:val="4"/>
  </w:num>
  <w:num w:numId="5" w16cid:durableId="1190140132">
    <w:abstractNumId w:val="0"/>
  </w:num>
  <w:num w:numId="6" w16cid:durableId="217938665">
    <w:abstractNumId w:val="5"/>
  </w:num>
  <w:num w:numId="7" w16cid:durableId="237907384">
    <w:abstractNumId w:val="6"/>
  </w:num>
  <w:num w:numId="8" w16cid:durableId="90545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C4"/>
    <w:rsid w:val="00001290"/>
    <w:rsid w:val="000071DD"/>
    <w:rsid w:val="00013FEA"/>
    <w:rsid w:val="00031993"/>
    <w:rsid w:val="0004667E"/>
    <w:rsid w:val="000842AA"/>
    <w:rsid w:val="00095690"/>
    <w:rsid w:val="000B7E09"/>
    <w:rsid w:val="000C4E19"/>
    <w:rsid w:val="00135B76"/>
    <w:rsid w:val="00140E57"/>
    <w:rsid w:val="001966FB"/>
    <w:rsid w:val="001D0052"/>
    <w:rsid w:val="00214052"/>
    <w:rsid w:val="002651C2"/>
    <w:rsid w:val="00266A5D"/>
    <w:rsid w:val="002704DC"/>
    <w:rsid w:val="002F2178"/>
    <w:rsid w:val="003336BD"/>
    <w:rsid w:val="003461C4"/>
    <w:rsid w:val="003648D3"/>
    <w:rsid w:val="003669DB"/>
    <w:rsid w:val="003812D6"/>
    <w:rsid w:val="003A0114"/>
    <w:rsid w:val="003B365F"/>
    <w:rsid w:val="003B3D1A"/>
    <w:rsid w:val="003C0D85"/>
    <w:rsid w:val="003D7D09"/>
    <w:rsid w:val="003E2EBC"/>
    <w:rsid w:val="003F1188"/>
    <w:rsid w:val="00462DC9"/>
    <w:rsid w:val="004B104B"/>
    <w:rsid w:val="004D3D36"/>
    <w:rsid w:val="004F65D2"/>
    <w:rsid w:val="00502311"/>
    <w:rsid w:val="00502FB7"/>
    <w:rsid w:val="005152FA"/>
    <w:rsid w:val="005463EC"/>
    <w:rsid w:val="00552988"/>
    <w:rsid w:val="005A4162"/>
    <w:rsid w:val="005A73F7"/>
    <w:rsid w:val="005B2214"/>
    <w:rsid w:val="005B6F4A"/>
    <w:rsid w:val="005F02F8"/>
    <w:rsid w:val="005F64E9"/>
    <w:rsid w:val="00651833"/>
    <w:rsid w:val="006933E8"/>
    <w:rsid w:val="006A310B"/>
    <w:rsid w:val="006B44EE"/>
    <w:rsid w:val="006C0079"/>
    <w:rsid w:val="006F0193"/>
    <w:rsid w:val="006F4C41"/>
    <w:rsid w:val="006F4CD2"/>
    <w:rsid w:val="00706EE1"/>
    <w:rsid w:val="007176F6"/>
    <w:rsid w:val="007223C4"/>
    <w:rsid w:val="0074353C"/>
    <w:rsid w:val="00746242"/>
    <w:rsid w:val="00751626"/>
    <w:rsid w:val="00753B3C"/>
    <w:rsid w:val="00791E0E"/>
    <w:rsid w:val="007B531E"/>
    <w:rsid w:val="007D1F57"/>
    <w:rsid w:val="007E2D34"/>
    <w:rsid w:val="007E6AAC"/>
    <w:rsid w:val="00804EB1"/>
    <w:rsid w:val="00831FBC"/>
    <w:rsid w:val="008369CA"/>
    <w:rsid w:val="00854257"/>
    <w:rsid w:val="0087373F"/>
    <w:rsid w:val="00894D77"/>
    <w:rsid w:val="008E6882"/>
    <w:rsid w:val="008F67DF"/>
    <w:rsid w:val="00924DC2"/>
    <w:rsid w:val="00931C70"/>
    <w:rsid w:val="009564FB"/>
    <w:rsid w:val="00977B59"/>
    <w:rsid w:val="00985AE2"/>
    <w:rsid w:val="009C2647"/>
    <w:rsid w:val="009D19C0"/>
    <w:rsid w:val="009F1285"/>
    <w:rsid w:val="00A130CD"/>
    <w:rsid w:val="00A16BE8"/>
    <w:rsid w:val="00A232A0"/>
    <w:rsid w:val="00A322E9"/>
    <w:rsid w:val="00A359DA"/>
    <w:rsid w:val="00A571A6"/>
    <w:rsid w:val="00A6054A"/>
    <w:rsid w:val="00AB347D"/>
    <w:rsid w:val="00AD5D35"/>
    <w:rsid w:val="00AE1304"/>
    <w:rsid w:val="00AF2686"/>
    <w:rsid w:val="00B115AD"/>
    <w:rsid w:val="00B22CB3"/>
    <w:rsid w:val="00B32AEB"/>
    <w:rsid w:val="00B34252"/>
    <w:rsid w:val="00B6746A"/>
    <w:rsid w:val="00B773E7"/>
    <w:rsid w:val="00B86321"/>
    <w:rsid w:val="00B86E5F"/>
    <w:rsid w:val="00BF2C86"/>
    <w:rsid w:val="00BF5D8C"/>
    <w:rsid w:val="00BF6BEE"/>
    <w:rsid w:val="00C12BD1"/>
    <w:rsid w:val="00C521A6"/>
    <w:rsid w:val="00C5695C"/>
    <w:rsid w:val="00C71C37"/>
    <w:rsid w:val="00C72935"/>
    <w:rsid w:val="00CB032B"/>
    <w:rsid w:val="00CE37A9"/>
    <w:rsid w:val="00CF1D48"/>
    <w:rsid w:val="00D16ED1"/>
    <w:rsid w:val="00D1789C"/>
    <w:rsid w:val="00D3225D"/>
    <w:rsid w:val="00D83855"/>
    <w:rsid w:val="00DB66C4"/>
    <w:rsid w:val="00DD2712"/>
    <w:rsid w:val="00E14E2C"/>
    <w:rsid w:val="00E173E6"/>
    <w:rsid w:val="00E31716"/>
    <w:rsid w:val="00E407EF"/>
    <w:rsid w:val="00E57F2A"/>
    <w:rsid w:val="00E6372D"/>
    <w:rsid w:val="00E86944"/>
    <w:rsid w:val="00EC0AB1"/>
    <w:rsid w:val="00EC2E79"/>
    <w:rsid w:val="00ED3473"/>
    <w:rsid w:val="00ED34BE"/>
    <w:rsid w:val="00ED701E"/>
    <w:rsid w:val="00EE48D2"/>
    <w:rsid w:val="00F032E2"/>
    <w:rsid w:val="00F340E3"/>
    <w:rsid w:val="00F34791"/>
    <w:rsid w:val="00F46BFB"/>
    <w:rsid w:val="00F55BD5"/>
    <w:rsid w:val="00F84FE1"/>
    <w:rsid w:val="00F966BA"/>
    <w:rsid w:val="00FB1E1B"/>
    <w:rsid w:val="00FD3A49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858B6"/>
  <w14:defaultImageDpi w14:val="0"/>
  <w15:docId w15:val="{2876435C-5FF1-4CE1-A1BF-C18C33DA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0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1E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Normal (Web)"/>
    <w:basedOn w:val="a"/>
    <w:uiPriority w:val="99"/>
    <w:qFormat/>
    <w:rsid w:val="008369CA"/>
    <w:pPr>
      <w:widowControl/>
      <w:suppressAutoHyphens/>
      <w:autoSpaceDE/>
      <w:autoSpaceDN/>
      <w:adjustRightInd/>
      <w:spacing w:beforeAutospacing="1" w:afterAutospacing="1"/>
      <w:ind w:firstLine="0"/>
    </w:pPr>
    <w:rPr>
      <w:rFonts w:ascii="Times New Roman" w:hAnsi="Times New Roman" w:cs="Times New Roman"/>
      <w:sz w:val="21"/>
      <w:szCs w:val="21"/>
    </w:rPr>
  </w:style>
  <w:style w:type="table" w:styleId="af">
    <w:name w:val="Table Grid"/>
    <w:basedOn w:val="a1"/>
    <w:uiPriority w:val="59"/>
    <w:rsid w:val="008369CA"/>
    <w:pPr>
      <w:suppressAutoHyphens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369CA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EC2E79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selectable-text">
    <w:name w:val="selectable-text"/>
    <w:basedOn w:val="a0"/>
    <w:rsid w:val="006F4C41"/>
    <w:rPr>
      <w:rFonts w:cs="Times New Roman"/>
    </w:rPr>
  </w:style>
  <w:style w:type="paragraph" w:customStyle="1" w:styleId="ConsPlusNormal">
    <w:name w:val="ConsPlusNormal"/>
    <w:qFormat/>
    <w:rsid w:val="006F4C41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6933E8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933E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933E8"/>
    <w:rPr>
      <w:rFonts w:ascii="Times New Roman CYR" w:hAnsi="Times New Roman CYR" w:cs="Times New Roman CYR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933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933E8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af7">
    <w:name w:val="Символ сноски"/>
    <w:qFormat/>
    <w:rsid w:val="00AD5D35"/>
    <w:rPr>
      <w:vertAlign w:val="superscript"/>
    </w:rPr>
  </w:style>
  <w:style w:type="character" w:customStyle="1" w:styleId="af8">
    <w:name w:val="Привязка сноски"/>
    <w:rsid w:val="00AD5D35"/>
    <w:rPr>
      <w:vertAlign w:val="superscript"/>
    </w:rPr>
  </w:style>
  <w:style w:type="character" w:customStyle="1" w:styleId="10pt">
    <w:name w:val="Основной текст + 10 pt"/>
    <w:qFormat/>
    <w:rsid w:val="00AD5D35"/>
    <w:rPr>
      <w:rFonts w:ascii="Times New Roman" w:hAnsi="Times New Roman"/>
      <w:color w:val="000000"/>
      <w:w w:val="100"/>
      <w:sz w:val="20"/>
      <w:u w:val="none"/>
      <w:lang w:val="ru-RU" w:eastAsia="x-none"/>
    </w:rPr>
  </w:style>
  <w:style w:type="character" w:styleId="af9">
    <w:name w:val="Emphasis"/>
    <w:basedOn w:val="a0"/>
    <w:uiPriority w:val="20"/>
    <w:qFormat/>
    <w:rsid w:val="00AD5D35"/>
    <w:rPr>
      <w:rFonts w:cs="Times New Roman"/>
      <w:i/>
    </w:rPr>
  </w:style>
  <w:style w:type="paragraph" w:styleId="afa">
    <w:name w:val="Body Text"/>
    <w:basedOn w:val="a"/>
    <w:link w:val="afb"/>
    <w:uiPriority w:val="99"/>
    <w:rsid w:val="00AD5D35"/>
    <w:pPr>
      <w:shd w:val="clear" w:color="auto" w:fill="FFFFFF"/>
      <w:tabs>
        <w:tab w:val="left" w:pos="5918"/>
      </w:tabs>
      <w:suppressAutoHyphens/>
      <w:autoSpaceDE/>
      <w:autoSpaceDN/>
      <w:adjustRightInd/>
      <w:spacing w:line="274" w:lineRule="exact"/>
      <w:ind w:firstLine="0"/>
    </w:pPr>
    <w:rPr>
      <w:rFonts w:ascii="Times New Roman" w:hAnsi="Times New Roman" w:cs="Times New Roman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AD5D3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fc">
    <w:name w:val="List Paragraph"/>
    <w:basedOn w:val="a"/>
    <w:uiPriority w:val="34"/>
    <w:qFormat/>
    <w:rsid w:val="00AD5D35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11">
    <w:name w:val="Текст сноски1"/>
    <w:basedOn w:val="a"/>
    <w:rsid w:val="00AD5D35"/>
    <w:pPr>
      <w:shd w:val="clear" w:color="auto" w:fill="FFFFFF"/>
      <w:suppressAutoHyphens/>
      <w:autoSpaceDE/>
      <w:autoSpaceDN/>
      <w:adjustRightInd/>
      <w:spacing w:line="226" w:lineRule="exact"/>
      <w:ind w:firstLine="0"/>
    </w:pPr>
    <w:rPr>
      <w:rFonts w:ascii="Times New Roman" w:hAnsi="Times New Roman" w:cs="Times New Roman"/>
      <w:b/>
      <w:bCs/>
      <w:sz w:val="17"/>
      <w:szCs w:val="17"/>
    </w:rPr>
  </w:style>
  <w:style w:type="paragraph" w:styleId="afd">
    <w:name w:val="footnote text"/>
    <w:basedOn w:val="a"/>
    <w:link w:val="afe"/>
    <w:uiPriority w:val="99"/>
    <w:semiHidden/>
    <w:unhideWhenUsed/>
    <w:rsid w:val="001966FB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1966FB"/>
    <w:rPr>
      <w:rFonts w:ascii="Times New Roman CYR" w:hAnsi="Times New Roman CYR" w:cs="Times New Roman CYR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1966FB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f"/>
    <w:uiPriority w:val="59"/>
    <w:rsid w:val="00D3225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90DA-16FB-43CA-BE5F-0181FE92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6952</Words>
  <Characters>39632</Characters>
  <Application>Microsoft Office Word</Application>
  <DocSecurity>0</DocSecurity>
  <Lines>330</Lines>
  <Paragraphs>92</Paragraphs>
  <ScaleCrop>false</ScaleCrop>
  <Company>НПП "Гарант-Сервис"</Company>
  <LinksUpToDate>false</LinksUpToDate>
  <CharactersWithSpaces>46492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2023-03-15T13:12:00Z</cp:lastPrinted>
  <dcterms:created xsi:type="dcterms:W3CDTF">2024-02-22T11:39:00Z</dcterms:created>
  <dcterms:modified xsi:type="dcterms:W3CDTF">2024-02-22T11:39:00Z</dcterms:modified>
</cp:coreProperties>
</file>